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59" w:rsidRPr="00BF1D59" w:rsidRDefault="00BF1D59" w:rsidP="00BF1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59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и спорт:</w:t>
      </w:r>
    </w:p>
    <w:p w:rsidR="00BF1D59" w:rsidRPr="00BF1D59" w:rsidRDefault="00BF1D59" w:rsidP="00BF1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59">
        <w:rPr>
          <w:rFonts w:ascii="Times New Roman" w:hAnsi="Times New Roman" w:cs="Times New Roman"/>
          <w:b/>
          <w:sz w:val="28"/>
          <w:szCs w:val="28"/>
        </w:rPr>
        <w:t xml:space="preserve">актуальные проблемы и пути их решения.  </w:t>
      </w:r>
    </w:p>
    <w:p w:rsidR="00BF1D59" w:rsidRPr="00BF1D59" w:rsidRDefault="00BF1D59" w:rsidP="00A601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﻿</w:t>
      </w:r>
      <w:r w:rsidRPr="00BF1D59">
        <w:rPr>
          <w:rFonts w:ascii="Times New Roman" w:hAnsi="Times New Roman" w:cs="Times New Roman"/>
          <w:iCs/>
          <w:sz w:val="28"/>
          <w:szCs w:val="28"/>
        </w:rPr>
        <w:t>Актуальность данной темы обусловлена тем, что несмотря на постоянное развитие адаптивной физической культуры и спорта, в этой области все же присутствуют про</w:t>
      </w:r>
      <w:r>
        <w:rPr>
          <w:rFonts w:ascii="Times New Roman" w:hAnsi="Times New Roman" w:cs="Times New Roman"/>
          <w:iCs/>
          <w:sz w:val="28"/>
          <w:szCs w:val="28"/>
        </w:rPr>
        <w:t>блемы. Данная ситуация</w:t>
      </w:r>
      <w:r w:rsidRPr="00BF1D59">
        <w:rPr>
          <w:rFonts w:ascii="Times New Roman" w:hAnsi="Times New Roman" w:cs="Times New Roman"/>
          <w:iCs/>
          <w:sz w:val="28"/>
          <w:szCs w:val="28"/>
        </w:rPr>
        <w:t xml:space="preserve"> раскрывает основные проблемы адаптивной физической культуры и спорта на современном этапе. Рассматриваются различные аспекты данной области, включая вопросы доступности спортивных объектов, подготовку квалифицированных специалистов, а также предлагаются приоритетные направления по их устранению.</w:t>
      </w:r>
      <w:bookmarkStart w:id="0" w:name="_GoBack"/>
      <w:bookmarkEnd w:id="0"/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Люди с ограниченными возможностями здоровья — это наиболее незащищенная категория населения. Для таких людей физическая активность является жизненно необходимой, так как влияет не только на результат и скорость физической реабилитации, но и помогает адаптироваться в социуме, обрести уверенность в себе, а также реализовать свои способности.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Нормативное закрепление адаптивная физическая культура и адаптивный спорт получили с момента принятия ФЗ «О физической культуре и спорте в Российской Федерации». Данный закон содержит понятие адаптивной физической культуры, принципы развития спорта инвалидов и лиц с ограниченными возможностями здоровья, а также организационные аспекты строительства специальных учреждений.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За последнее десятилетие в нашей стране отмечается рост внимания, содействия и помощи к лицам с ограниченными возможностями здоровья. Роль и значение адаптивного спорта значительно возросли во всех регионах страны благодаря программам развития адаптивной физической культуры и адаптивного спорта со стороны государства.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Однако, несмотря на все эти положительные моменты, существуют и проблемы, связанные с развитием адаптивной физической культуры и адаптивного спорта.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 xml:space="preserve">Во-первых, нехватка кадров. Большая часть тренеров работает со здоровыми спортсменами, обладая лишь общими знаниями физической культуры. Поэтому их знаний будет недостаточно, ведь для адаптивного спорта необходимы познания в области медицины, психологии, физического воспитания спортсменов-инвалидов. Также в нашей стране не так много учебных центров, которые могут обучить всем тонкостям работы со спортсменами-инвалидами. 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Следующие проблемы носят организационный и инфраструктурный характер. Данная проблема заключается в нехватке спортивных залов, спортсооружений и спортинвентаря для людей с ОВЗ. Помимо этого, специализированных учреждений не так много, большая часть из них находится в крупных городах.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 xml:space="preserve">В-третьих, это проблемы финансового плана. Спорт для людей с ограниченными возможностями требует дополнительных расходов из </w:t>
      </w:r>
      <w:r w:rsidRPr="00BF1D5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 и бюджета государственных внебюджетных фондов на адаптивное оборудование, медицинскую поддержку и тренерское сопровождение. Данные финансовые мероприятия выполняются, но не в полном объеме. 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В-четвертых, отсутствие целостной системы государственной пропаганды и популяризации физической культуры и спорта среди инвалидов, что значительно затрудняет вовлечение лиц с ограниченными возможностями здоровья в занятия физическими упражнениями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В-пятых, управление физической культурой и спортом в сельской местности остается на низком уровне. Неразвитая в данных регионах сеть физкультурно-оздоровительных комплексов и спортивных сооружений приводит к низкому уровню физической подготовки населения с ОВЗ.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 xml:space="preserve">Социальные стигмы и недостаток поддержки от общества тоже можно отнести к проблемам АФК и спорта. Многие люди с ограниченными возможностями здоровья сталкиваются со стигматизацией и дискриминацией в обществе, с недостатком поддержки от общества. Это может приводить к негативному отношению к адаптивному спорту или страху включиться в него. 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Еще одной проблемой, с которой сталкиваются участники адаптивного спорта, является ограниченный доступ к спортивным соревнованиям и мероприятиям. Часто адаптивные спортивные события не получают достаточного внимания со стороны организаторов и спонсоров, что ограничивает возможности участников для продвижения в спорте.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t>Помимо основных проблем можно выделить также: отсутствие осведомленности, ведь многие люди с ОВЗ или их родственники не знают о возможностях, предлагаемых адаптивным спортом; недостаточное внимание к проблемам адаптивного спорта в научных исследованиях; недостаток информации о достижениях и успехах адаптивного спорта на международном уровне; отсутствие единых стандартов и программ адаптивного спорта;</w:t>
      </w:r>
    </w:p>
    <w:p w:rsidR="00BF1D59" w:rsidRP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A601A8">
        <w:rPr>
          <w:rFonts w:ascii="Times New Roman" w:hAnsi="Times New Roman" w:cs="Times New Roman"/>
          <w:sz w:val="28"/>
          <w:szCs w:val="28"/>
        </w:rPr>
        <w:t>Для устранения вышеназванных проблем требуется усилить государственное финансирование, которое будет направлено на создание адаптивных спортивных объектов, наибольшее внимание следует уделить сельской местности. Спортивные организации и учебные учреждения должны разрабатывать специальные программы подготовки для тренеров и предоставлять соответствующие образовательные ресурсы. Также важно создать возможности для обмена опытом и взаимного обучения между тренерами разных спортивных дисциплин, модернизировать процесс обеспечения физического воспитания в спортивных и образовательных учреждениях, нужна разработка новых теоретических положений об управлении адаптивным спортом, необходимо повысить сотрудничестве с центрами реабилитации и специалистами, способными оценить требования и нужды участников.</w:t>
      </w:r>
    </w:p>
    <w:p w:rsidR="00BF1D59" w:rsidRDefault="00BF1D59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1D59">
        <w:rPr>
          <w:rFonts w:ascii="Times New Roman" w:hAnsi="Times New Roman" w:cs="Times New Roman"/>
          <w:sz w:val="28"/>
          <w:szCs w:val="28"/>
        </w:rPr>
        <w:lastRenderedPageBreak/>
        <w:t>Очень важно увеличивать информационную доступность мероприятий и привлекать компании к участию в спонсировании адаптивных спортивных соревнований. Также важно проводить обучающие программы и просветительскую деятельность, чтобы привлекать больше людей к адаптивному спорту и расширять его популярность. В рамках программы вовлечения населения в адаптивный спорт и АФК возможно привлекать местные СМИ, которые могли бы анонсировать запланированные мероприятия и рассказывать об историях успеха учеников школ и клубов адаптивного спорта. Такие меры могут помочь и в привлечении опытных специалистов.</w:t>
      </w:r>
    </w:p>
    <w:p w:rsidR="00A601A8" w:rsidRPr="00BF1D59" w:rsidRDefault="00A601A8" w:rsidP="00A60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и возможностями в 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ПНИ» разрабатывается программа методов адаптивной физической культуры и спорта со спортсменами инвалидами и лицами с ограниченными возможностями здоровья. Создан план работы по проведению физкультурно-спортивных и оздоровительных мероприятий на 2025-2026 годы. Которые несомненно помогут в решении данных вопросов.</w:t>
      </w:r>
    </w:p>
    <w:p w:rsidR="00730CA9" w:rsidRDefault="00730CA9"/>
    <w:sectPr w:rsidR="00730CA9" w:rsidSect="00BF1D59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59"/>
    <w:rsid w:val="00730CA9"/>
    <w:rsid w:val="00A601A8"/>
    <w:rsid w:val="00BF1D59"/>
    <w:rsid w:val="00D16FE1"/>
    <w:rsid w:val="00E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2F9F-B84A-4858-A4CC-40C0756D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D59"/>
    <w:rPr>
      <w:color w:val="0563C1" w:themeColor="hyperlink"/>
      <w:u w:val="single"/>
    </w:rPr>
  </w:style>
  <w:style w:type="paragraph" w:styleId="a4">
    <w:name w:val="No Spacing"/>
    <w:uiPriority w:val="1"/>
    <w:qFormat/>
    <w:rsid w:val="00BF1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6" w:space="0" w:color="auto"/>
          </w:divBdr>
          <w:divsChild>
            <w:div w:id="1127511675">
              <w:marLeft w:val="0"/>
              <w:marRight w:val="0"/>
              <w:marTop w:val="0"/>
              <w:marBottom w:val="0"/>
              <w:divBdr>
                <w:top w:val="single" w:sz="2" w:space="31" w:color="auto"/>
                <w:left w:val="single" w:sz="2" w:space="31" w:color="auto"/>
                <w:bottom w:val="single" w:sz="2" w:space="31" w:color="auto"/>
                <w:right w:val="single" w:sz="2" w:space="31" w:color="auto"/>
              </w:divBdr>
              <w:divsChild>
                <w:div w:id="12899739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5149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88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259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60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043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894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100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45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430976">
              <w:marLeft w:val="0"/>
              <w:marRight w:val="0"/>
              <w:marTop w:val="0"/>
              <w:marBottom w:val="0"/>
              <w:divBdr>
                <w:top w:val="single" w:sz="6" w:space="31" w:color="auto"/>
                <w:left w:val="single" w:sz="2" w:space="31" w:color="auto"/>
                <w:bottom w:val="single" w:sz="6" w:space="31" w:color="auto"/>
                <w:right w:val="single" w:sz="2" w:space="31" w:color="auto"/>
              </w:divBdr>
              <w:divsChild>
                <w:div w:id="96558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462994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643388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6713378">
                  <w:marLeft w:val="0"/>
                  <w:marRight w:val="0"/>
                  <w:marTop w:val="0"/>
                  <w:marBottom w:val="0"/>
                  <w:divBdr>
                    <w:top w:val="single" w:sz="6" w:space="31" w:color="auto"/>
                    <w:left w:val="single" w:sz="2" w:space="31" w:color="auto"/>
                    <w:bottom w:val="single" w:sz="6" w:space="31" w:color="auto"/>
                    <w:right w:val="single" w:sz="2" w:space="31" w:color="auto"/>
                  </w:divBdr>
                  <w:divsChild>
                    <w:div w:id="1668436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67663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58499070">
          <w:marLeft w:val="0"/>
          <w:marRight w:val="-15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2025-10-31T11:16:00Z</dcterms:created>
  <dcterms:modified xsi:type="dcterms:W3CDTF">2025-10-31T11:34:00Z</dcterms:modified>
</cp:coreProperties>
</file>