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19" w:rsidRDefault="00BA6A19" w:rsidP="00BA6A19">
      <w:pPr>
        <w:pStyle w:val="21"/>
        <w:ind w:firstLine="0"/>
        <w:rPr>
          <w:b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Культурно – массовая и спо</w:t>
      </w:r>
      <w:r w:rsidR="00D92BFD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</w:t>
      </w:r>
      <w:r w:rsidR="00E30B7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тивная работа с клиентами в 2023</w:t>
      </w: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году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 ОГБУ «Сусанинский ПНИ» для проведения культурно – массовой и спортивной работы с  социальными клиентами укомплектованы следующие ставки: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воспитатель  – </w:t>
      </w:r>
      <w:r w:rsidR="00D92BFD" w:rsidRPr="00FF7F12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культорганизатор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– 1 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30B7C">
        <w:rPr>
          <w:rFonts w:ascii="Times New Roman" w:hAnsi="Times New Roman"/>
          <w:color w:val="000000" w:themeColor="text1"/>
          <w:sz w:val="28"/>
          <w:szCs w:val="28"/>
        </w:rPr>
        <w:t>библиотекарь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Имеется в наличии: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клуб с актовым залом  в с. Владимирово на 72 посадочных места,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клуб с актовым залом в отделении Сумароково на  35 посадочных мест. 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284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Количество телевизоров, музыкальных инструментов и спортивного инвентаря:</w:t>
      </w:r>
    </w:p>
    <w:p w:rsidR="00BA6A19" w:rsidRPr="00FF7F12" w:rsidRDefault="00BA6A19" w:rsidP="00BA6A19">
      <w:pPr>
        <w:pStyle w:val="a3"/>
        <w:ind w:left="284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Телевизоры и видео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Домашний кинотеатр (проекторный телевизор)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Приставка к видео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Аудиосистема </w:t>
      </w: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  <w:lang w:val="en-US"/>
        </w:rPr>
        <w:t>Soni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 -1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A6A19" w:rsidRPr="00FF7F12" w:rsidRDefault="00D92BFD" w:rsidP="00BA6A19">
      <w:pPr>
        <w:pStyle w:val="a3"/>
        <w:ind w:left="284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Телевизор -12</w:t>
      </w:r>
    </w:p>
    <w:p w:rsidR="00BA6A19" w:rsidRPr="00FF7F12" w:rsidRDefault="00F30D0F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Компьютер -7</w:t>
      </w:r>
    </w:p>
    <w:p w:rsidR="00D92BFD" w:rsidRPr="00FF7F12" w:rsidRDefault="00D92BFD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Ноутбук       8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Музыкальные инструменты</w:t>
      </w:r>
      <w:r w:rsidR="00901811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095CFE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</w:t>
      </w:r>
      <w:r w:rsidR="00AC321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="00095CFE" w:rsidRPr="00FF7F1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Владимирово</w:t>
      </w:r>
    </w:p>
    <w:p w:rsidR="00BA6A19" w:rsidRPr="00FF7F12" w:rsidRDefault="00BA6A19" w:rsidP="0090181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Музыкальный синтезатор  - 1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Баян – 2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Гитара – 1</w:t>
      </w:r>
    </w:p>
    <w:p w:rsidR="00FF3DDA" w:rsidRPr="00FF7F12" w:rsidRDefault="00FF3DDA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Пианино - 1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Шумовые инструменты 1 к – т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Музыкальный центр – 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7F12">
        <w:rPr>
          <w:rFonts w:ascii="Times New Roman" w:hAnsi="Times New Roman"/>
          <w:color w:val="000000" w:themeColor="text1"/>
          <w:sz w:val="28"/>
          <w:szCs w:val="28"/>
        </w:rPr>
        <w:t>Минисистема</w:t>
      </w:r>
      <w:proofErr w:type="spellEnd"/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«Караоке» -1</w:t>
      </w:r>
    </w:p>
    <w:p w:rsidR="00BA6A19" w:rsidRPr="00FF7F12" w:rsidRDefault="00BA6A19" w:rsidP="00BA6A19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Приставка к караоке – 1</w:t>
      </w:r>
    </w:p>
    <w:p w:rsidR="00BA6A19" w:rsidRPr="00FF7F12" w:rsidRDefault="00BA6A19" w:rsidP="00FF3DDA">
      <w:pPr>
        <w:pStyle w:val="a3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lang w:val="en-US"/>
        </w:rPr>
        <w:t>DVD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(ВВК 313) – 1</w:t>
      </w:r>
    </w:p>
    <w:p w:rsidR="00E502EF" w:rsidRDefault="00E502EF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A6A19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Спортивное оборудование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с. Владимирово</w:t>
      </w:r>
    </w:p>
    <w:p w:rsidR="00E502EF" w:rsidRPr="00B0238A" w:rsidRDefault="00E502EF" w:rsidP="00E502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238A">
        <w:rPr>
          <w:rFonts w:ascii="Times New Roman" w:hAnsi="Times New Roman"/>
          <w:b/>
          <w:sz w:val="28"/>
          <w:szCs w:val="28"/>
        </w:rPr>
        <w:t>Для организации занятий физкультурой и спортом имеется следующее оборудование:</w:t>
      </w:r>
    </w:p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00E">
        <w:rPr>
          <w:rFonts w:ascii="Times New Roman" w:hAnsi="Times New Roman" w:cs="Times New Roman"/>
          <w:b/>
          <w:color w:val="000000"/>
          <w:sz w:val="28"/>
          <w:szCs w:val="28"/>
        </w:rPr>
        <w:t>-Спортивный зал-1</w:t>
      </w: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3461"/>
        <w:gridCol w:w="1769"/>
        <w:gridCol w:w="36"/>
      </w:tblGrid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Набор модулей с липкой лентой (30 предметов)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Надувные модули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Батут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70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Надувной круг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Модуль «Штанга» (5 </w:t>
            </w:r>
            <w:proofErr w:type="spellStart"/>
            <w:r w:rsidRPr="004F700E">
              <w:rPr>
                <w:rFonts w:ascii="Times New Roman" w:hAnsi="Times New Roman"/>
                <w:sz w:val="28"/>
                <w:szCs w:val="28"/>
              </w:rPr>
              <w:t>предм</w:t>
            </w:r>
            <w:proofErr w:type="spellEnd"/>
            <w:r w:rsidRPr="004F700E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Шары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Модульное кольцо с шипами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Мат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«Цилиндр» высокий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«Цилиндр» низкий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Квадратные модули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700E">
              <w:rPr>
                <w:rFonts w:ascii="Times New Roman" w:hAnsi="Times New Roman"/>
                <w:sz w:val="28"/>
                <w:szCs w:val="28"/>
              </w:rPr>
              <w:t>Прямоугольные</w:t>
            </w:r>
            <w:proofErr w:type="gramEnd"/>
            <w:r w:rsidRPr="004F700E">
              <w:rPr>
                <w:rFonts w:ascii="Times New Roman" w:hAnsi="Times New Roman"/>
                <w:sz w:val="28"/>
                <w:szCs w:val="28"/>
              </w:rPr>
              <w:t xml:space="preserve"> мод.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Модули различных фигур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Сухой бассейн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 «Кресло мягкое» для ЛФК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Реабилитационное кресло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F70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          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«Гребля»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  <w:trHeight w:val="795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Велотренажер                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Тренажер «</w:t>
            </w:r>
            <w:proofErr w:type="spellStart"/>
            <w:r w:rsidRPr="004F700E">
              <w:rPr>
                <w:rFonts w:ascii="Times New Roman" w:hAnsi="Times New Roman"/>
                <w:sz w:val="28"/>
                <w:szCs w:val="28"/>
              </w:rPr>
              <w:t>Степпер</w:t>
            </w:r>
            <w:proofErr w:type="spellEnd"/>
            <w:r w:rsidRPr="004F700E">
              <w:rPr>
                <w:rFonts w:ascii="Times New Roman" w:hAnsi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rPr>
          <w:gridAfter w:val="1"/>
          <w:wAfter w:w="36" w:type="dxa"/>
        </w:trPr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Тренажер «Беговая дорожка» </w:t>
            </w:r>
          </w:p>
        </w:tc>
        <w:tc>
          <w:tcPr>
            <w:tcW w:w="1769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Гимнастическая стенка  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 xml:space="preserve">Ролик для пресса             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Модульный набор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19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61" w:type="dxa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Модульный набор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E502EF" w:rsidRPr="004F700E" w:rsidRDefault="00E502EF" w:rsidP="00E502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70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502EF" w:rsidRPr="004F700E" w:rsidRDefault="00E502EF" w:rsidP="00E502E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843"/>
      </w:tblGrid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Спортивно-технический инвентарь и оборудование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Мат спортивный складной 100х200х6см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Вратарские перчатки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Насос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Секундомер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Свисток тренерский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Тележка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Скакалка спортивная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50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Бордюр-балансир для ходьбы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Комплект полосы препятствий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Стол для игры в магнитные шарики для развития концентрации внимания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массажный модульный для укрепления мышечно-связочного аппарата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с ячейками для развития двигательной моторики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большой (55-75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 малый  (5-10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кеглей игровых (6 кеглей, 2 шарика)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для бадминтона (2 ракетки, 2 волана)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</w:tbl>
    <w:p w:rsidR="00E502EF" w:rsidRPr="004F700E" w:rsidRDefault="00E502EF" w:rsidP="00E502EF">
      <w:pPr>
        <w:shd w:val="clear" w:color="auto" w:fill="FFFFFF"/>
        <w:spacing w:after="150"/>
        <w:jc w:val="both"/>
        <w:rPr>
          <w:b/>
          <w:color w:val="FF0000"/>
          <w:sz w:val="28"/>
          <w:szCs w:val="28"/>
        </w:rPr>
      </w:pPr>
    </w:p>
    <w:p w:rsidR="00E502EF" w:rsidRPr="004F700E" w:rsidRDefault="00E502EF" w:rsidP="00E502EF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1843"/>
      </w:tblGrid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Спортивно-технический инвентарь и оборудование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4F700E">
              <w:rPr>
                <w:b/>
                <w:sz w:val="28"/>
                <w:szCs w:val="28"/>
              </w:rPr>
              <w:t>Количество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Мат спортивный складной 100х200х6см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Вратарские перчатки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Насос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Секундомер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Свисток тренерский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4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Тележка для мячей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9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Скакалка спортивная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гимнастический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50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Бордюр-балансир для ходьбы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Комплект полосы препятствий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Стол для игры в магнитные шарики для развития концентрации внимания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Коврик массажный модульный для укрепления мышечно-связочного аппарата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3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с ячейками для развития двигательной моторики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большой (55-75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Мяч резиновый с закругленными шипами  малый  (5-10 см)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кеглей игровых (6 кеглей, 2 шарика)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  <w:tr w:rsidR="00E502EF" w:rsidRPr="004F700E" w:rsidTr="00E502EF">
        <w:tc>
          <w:tcPr>
            <w:tcW w:w="81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Набор для бадминтона (2 ракетки, 2 волана)</w:t>
            </w:r>
          </w:p>
        </w:tc>
        <w:tc>
          <w:tcPr>
            <w:tcW w:w="1843" w:type="dxa"/>
            <w:shd w:val="clear" w:color="auto" w:fill="auto"/>
          </w:tcPr>
          <w:p w:rsidR="00E502EF" w:rsidRPr="004F700E" w:rsidRDefault="00E502EF" w:rsidP="00E502EF">
            <w:pPr>
              <w:spacing w:after="150"/>
              <w:jc w:val="both"/>
              <w:rPr>
                <w:sz w:val="28"/>
                <w:szCs w:val="28"/>
              </w:rPr>
            </w:pPr>
            <w:r w:rsidRPr="004F700E">
              <w:rPr>
                <w:sz w:val="28"/>
                <w:szCs w:val="28"/>
              </w:rPr>
              <w:t>5</w:t>
            </w:r>
          </w:p>
        </w:tc>
      </w:tr>
    </w:tbl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700E">
        <w:rPr>
          <w:rFonts w:ascii="Times New Roman" w:hAnsi="Times New Roman" w:cs="Times New Roman"/>
          <w:b/>
          <w:color w:val="000000"/>
          <w:sz w:val="28"/>
          <w:szCs w:val="28"/>
        </w:rPr>
        <w:t>Тренажерный зал-1</w:t>
      </w:r>
    </w:p>
    <w:p w:rsidR="00E502EF" w:rsidRPr="004F700E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843"/>
      </w:tblGrid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Тренажеры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Штанга со стойкой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4F700E" w:rsidTr="00E502EF">
        <w:tc>
          <w:tcPr>
            <w:tcW w:w="124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Снегоступы</w:t>
            </w:r>
          </w:p>
        </w:tc>
        <w:tc>
          <w:tcPr>
            <w:tcW w:w="1843" w:type="dxa"/>
          </w:tcPr>
          <w:p w:rsidR="00E502EF" w:rsidRPr="004F700E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7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2C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Лыжи беговые</w:t>
            </w:r>
          </w:p>
        </w:tc>
        <w:tc>
          <w:tcPr>
            <w:tcW w:w="1843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Pr="005E2CBC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Теннисный стол </w:t>
            </w:r>
          </w:p>
          <w:p w:rsidR="00E502EF" w:rsidRP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Шашки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Скамья для пресса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502EF" w:rsidRPr="00E502EF" w:rsidRDefault="00E502EF" w:rsidP="00E502E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2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Гантели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502EF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Кегли </w:t>
            </w:r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E502EF" w:rsidRPr="005E2CBC" w:rsidTr="00E502EF">
        <w:tc>
          <w:tcPr>
            <w:tcW w:w="1242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502EF" w:rsidRPr="007A472A" w:rsidRDefault="00E502EF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843" w:type="dxa"/>
          </w:tcPr>
          <w:p w:rsidR="00E502EF" w:rsidRDefault="00E502EF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7A472A" w:rsidRPr="005E2CBC" w:rsidTr="00E502EF">
        <w:tc>
          <w:tcPr>
            <w:tcW w:w="1242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A472A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Скакалки</w:t>
            </w:r>
          </w:p>
        </w:tc>
        <w:tc>
          <w:tcPr>
            <w:tcW w:w="1843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7A472A" w:rsidRPr="005E2CBC" w:rsidTr="00E502EF">
        <w:tc>
          <w:tcPr>
            <w:tcW w:w="1242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A472A" w:rsidRPr="007A472A" w:rsidRDefault="007A472A" w:rsidP="007A472A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47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Бадминтон</w:t>
            </w:r>
          </w:p>
        </w:tc>
        <w:tc>
          <w:tcPr>
            <w:tcW w:w="1843" w:type="dxa"/>
          </w:tcPr>
          <w:p w:rsidR="007A472A" w:rsidRDefault="007A472A" w:rsidP="00E502EF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2EF" w:rsidRPr="005E2CBC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-Лыжная трасса,</w:t>
      </w:r>
    </w:p>
    <w:p w:rsidR="00E502EF" w:rsidRDefault="00E502EF" w:rsidP="00E502EF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CBC">
        <w:rPr>
          <w:rFonts w:ascii="Times New Roman" w:hAnsi="Times New Roman" w:cs="Times New Roman"/>
          <w:b/>
          <w:color w:val="000000"/>
          <w:sz w:val="28"/>
          <w:szCs w:val="28"/>
        </w:rPr>
        <w:t>-Спортивная площадка для бадминтона и городков.</w:t>
      </w:r>
    </w:p>
    <w:p w:rsidR="00E30B7C" w:rsidRPr="00E30B7C" w:rsidRDefault="00E30B7C" w:rsidP="00E30B7C">
      <w:pPr>
        <w:rPr>
          <w:sz w:val="28"/>
          <w:szCs w:val="28"/>
        </w:rPr>
      </w:pPr>
      <w:r>
        <w:rPr>
          <w:sz w:val="28"/>
          <w:szCs w:val="28"/>
        </w:rPr>
        <w:t>В 2023</w:t>
      </w:r>
      <w:r w:rsidR="00E502EF" w:rsidRPr="004F700E">
        <w:rPr>
          <w:sz w:val="28"/>
          <w:szCs w:val="28"/>
        </w:rPr>
        <w:t xml:space="preserve">году в учреждении </w:t>
      </w:r>
      <w:r>
        <w:rPr>
          <w:sz w:val="28"/>
          <w:szCs w:val="28"/>
        </w:rPr>
        <w:t xml:space="preserve">завершено строительство спортивной многофункциональной </w:t>
      </w:r>
      <w:proofErr w:type="spellStart"/>
      <w:r>
        <w:rPr>
          <w:sz w:val="28"/>
          <w:szCs w:val="28"/>
        </w:rPr>
        <w:t>площадки</w:t>
      </w:r>
      <w:proofErr w:type="gramStart"/>
      <w:r>
        <w:rPr>
          <w:sz w:val="28"/>
          <w:szCs w:val="28"/>
        </w:rPr>
        <w:t>,</w:t>
      </w:r>
      <w:r w:rsidRPr="00E30B7C">
        <w:rPr>
          <w:rFonts w:eastAsia="Times New Roman"/>
          <w:color w:val="000000"/>
          <w:kern w:val="0"/>
          <w:sz w:val="28"/>
          <w:szCs w:val="28"/>
          <w:lang w:eastAsia="ru-RU"/>
        </w:rPr>
        <w:t>н</w:t>
      </w:r>
      <w:proofErr w:type="gramEnd"/>
      <w:r w:rsidRPr="00E30B7C">
        <w:rPr>
          <w:rFonts w:eastAsia="Times New Roman"/>
          <w:color w:val="000000"/>
          <w:kern w:val="0"/>
          <w:sz w:val="28"/>
          <w:szCs w:val="28"/>
          <w:lang w:eastAsia="ru-RU"/>
        </w:rPr>
        <w:t>а</w:t>
      </w:r>
      <w:proofErr w:type="spellEnd"/>
      <w:r w:rsidRPr="00E30B7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которой имеется поле для мини-футбола, площадка для баскетбола, площадка для волейбола, беговая дорожка, сектор для прыжков в длину, дорожка для соревнования колясочников, спортивный комплекс, адаптированный для инвалидов-колясочников, уличный тренажер «Жим от груди», тренажер для улицы «Гребля», уличный тренажер «Двойной лыжник».</w:t>
      </w:r>
    </w:p>
    <w:p w:rsidR="00E502EF" w:rsidRPr="004F700E" w:rsidRDefault="00E502EF" w:rsidP="00E502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6A19" w:rsidRPr="00FF7F12" w:rsidRDefault="00BA6A19" w:rsidP="00BA6A19">
      <w:pPr>
        <w:pStyle w:val="a3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В отделении Сумароково: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Волновой биохимический стимулятор-1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Настольный теннис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Коврик гимнастический -1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Шведская стенка- 1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Бильярд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Кий бильярдный – 1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Мат  гимнастический – 1</w:t>
      </w:r>
    </w:p>
    <w:p w:rsidR="005F35F3" w:rsidRDefault="005F35F3" w:rsidP="005F35F3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</w:p>
    <w:p w:rsidR="000928CB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  <w:r w:rsidRPr="000928CB">
        <w:rPr>
          <w:rFonts w:eastAsia="Times New Roman"/>
          <w:b/>
          <w:kern w:val="0"/>
          <w:sz w:val="28"/>
          <w:szCs w:val="28"/>
        </w:rPr>
        <w:t xml:space="preserve">Холлы для отдыха на этажах: 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К</w:t>
      </w:r>
      <w:r w:rsidR="0070521D" w:rsidRPr="005F35F3">
        <w:rPr>
          <w:rFonts w:eastAsia="Times New Roman"/>
          <w:kern w:val="0"/>
          <w:sz w:val="28"/>
          <w:szCs w:val="28"/>
        </w:rPr>
        <w:t>оличество</w:t>
      </w:r>
      <w:r w:rsidRPr="005F35F3">
        <w:rPr>
          <w:rFonts w:eastAsia="Times New Roman"/>
          <w:kern w:val="0"/>
          <w:sz w:val="28"/>
          <w:szCs w:val="28"/>
        </w:rPr>
        <w:t xml:space="preserve">  -10</w:t>
      </w:r>
      <w:r w:rsidR="0070521D" w:rsidRPr="005F35F3">
        <w:rPr>
          <w:rFonts w:eastAsia="Times New Roman"/>
          <w:kern w:val="0"/>
          <w:sz w:val="28"/>
          <w:szCs w:val="28"/>
        </w:rPr>
        <w:t>,</w:t>
      </w:r>
    </w:p>
    <w:p w:rsidR="000928CB" w:rsidRPr="005F35F3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 xml:space="preserve"> общая площадь </w:t>
      </w:r>
      <w:r w:rsidR="000928CB" w:rsidRPr="005F35F3">
        <w:rPr>
          <w:rFonts w:eastAsia="Times New Roman"/>
          <w:kern w:val="0"/>
          <w:sz w:val="28"/>
          <w:szCs w:val="28"/>
        </w:rPr>
        <w:t>– 1087 м.кв.</w:t>
      </w:r>
    </w:p>
    <w:p w:rsidR="0070521D" w:rsidRPr="005F35F3" w:rsidRDefault="0070521D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Оборудованы мебелью, телерадиоаппаратурой</w:t>
      </w:r>
      <w:proofErr w:type="gramStart"/>
      <w:r w:rsidR="000928CB" w:rsidRPr="005F35F3">
        <w:rPr>
          <w:rFonts w:eastAsia="Times New Roman"/>
          <w:kern w:val="0"/>
          <w:sz w:val="28"/>
          <w:szCs w:val="28"/>
        </w:rPr>
        <w:t xml:space="preserve"> :</w:t>
      </w:r>
      <w:proofErr w:type="gramEnd"/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lastRenderedPageBreak/>
        <w:t>Ресивер-10;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Телевизор-12;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Мягкий уголок -6;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Кресла-5;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Стол- 12;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Модульные секции -2 набора;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Диван-12;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Пуфы-4;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Стулья-48;</w:t>
      </w:r>
    </w:p>
    <w:p w:rsidR="000928CB" w:rsidRPr="005F35F3" w:rsidRDefault="000928CB" w:rsidP="0070521D">
      <w:pPr>
        <w:widowControl/>
        <w:numPr>
          <w:ilvl w:val="0"/>
          <w:numId w:val="3"/>
        </w:numPr>
        <w:tabs>
          <w:tab w:val="left" w:pos="643"/>
          <w:tab w:val="num" w:pos="991"/>
        </w:tabs>
        <w:ind w:left="643"/>
        <w:rPr>
          <w:rFonts w:eastAsia="Times New Roman"/>
          <w:kern w:val="0"/>
          <w:sz w:val="28"/>
          <w:szCs w:val="28"/>
        </w:rPr>
      </w:pPr>
      <w:r w:rsidRPr="005F35F3">
        <w:rPr>
          <w:rFonts w:eastAsia="Times New Roman"/>
          <w:kern w:val="0"/>
          <w:sz w:val="28"/>
          <w:szCs w:val="28"/>
        </w:rPr>
        <w:t>Шкаф-3.</w:t>
      </w:r>
    </w:p>
    <w:p w:rsidR="006C4E28" w:rsidRPr="000928CB" w:rsidRDefault="006C4E28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kern w:val="0"/>
          <w:sz w:val="28"/>
          <w:szCs w:val="28"/>
        </w:rPr>
      </w:pPr>
    </w:p>
    <w:p w:rsidR="002532CC" w:rsidRPr="002532CC" w:rsidRDefault="002532CC" w:rsidP="000928CB">
      <w:pPr>
        <w:pStyle w:val="a3"/>
        <w:rPr>
          <w:rFonts w:ascii="Times New Roman" w:hAnsi="Times New Roman"/>
          <w:b/>
          <w:sz w:val="28"/>
          <w:szCs w:val="28"/>
        </w:rPr>
      </w:pPr>
      <w:r w:rsidRPr="002532CC">
        <w:rPr>
          <w:rFonts w:ascii="Times New Roman" w:hAnsi="Times New Roman"/>
          <w:b/>
          <w:sz w:val="28"/>
          <w:szCs w:val="28"/>
        </w:rPr>
        <w:t xml:space="preserve">Комнаты для занятий </w:t>
      </w:r>
    </w:p>
    <w:p w:rsidR="002532CC" w:rsidRPr="00FF7F12" w:rsidRDefault="002532CC" w:rsidP="002532CC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2532CC" w:rsidRPr="002532CC" w:rsidRDefault="002532CC" w:rsidP="002532CC">
      <w:pPr>
        <w:pStyle w:val="a3"/>
        <w:rPr>
          <w:rFonts w:ascii="Times New Roman" w:hAnsi="Times New Roman"/>
          <w:b/>
          <w:sz w:val="28"/>
          <w:szCs w:val="28"/>
        </w:rPr>
      </w:pPr>
      <w:r w:rsidRPr="002532CC">
        <w:rPr>
          <w:rFonts w:ascii="Times New Roman" w:hAnsi="Times New Roman"/>
          <w:b/>
          <w:sz w:val="28"/>
          <w:szCs w:val="28"/>
        </w:rPr>
        <w:t>С. Владимирово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Для массовых занятий: актовый зал клуба, спортивный зал клуба и спортивный зал отделения реабилитации, холлы корпусов, библиотека, две </w:t>
      </w:r>
      <w:r w:rsidR="007A472A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спортивные </w:t>
      </w: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площадки.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групповых занятий: 2 компьютерных класса,</w:t>
      </w:r>
      <w:r w:rsidR="00E30B7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кабинет социально-бытовой адаптации, учебный класс. 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индивидуальных занятий: комната психологической разгрузки, учебный класс.</w:t>
      </w:r>
    </w:p>
    <w:p w:rsidR="002532CC" w:rsidRPr="002532CC" w:rsidRDefault="002532CC" w:rsidP="002532CC">
      <w:pPr>
        <w:pStyle w:val="a3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с. Сумароково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массовых занятий: актовый зал клуба, холлы корпусов, библиотека, площадка перед корпусом.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групповых занятий: тв</w:t>
      </w:r>
      <w:r w:rsidR="00E30B7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орческая мастерская, библиотека,</w:t>
      </w:r>
      <w:r w:rsidR="00E30B7C" w:rsidRPr="00E30B7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30B7C"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кабинет социально-бытовой адаптации</w:t>
      </w:r>
    </w:p>
    <w:p w:rsidR="002532CC" w:rsidRPr="002532CC" w:rsidRDefault="002532CC" w:rsidP="002532CC">
      <w:pPr>
        <w:pStyle w:val="a3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2532CC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Для индивидуальных занятий: библиотека.</w:t>
      </w:r>
    </w:p>
    <w:p w:rsidR="0070521D" w:rsidRPr="00FF7F12" w:rsidRDefault="0070521D" w:rsidP="006C4E28">
      <w:pPr>
        <w:widowControl/>
        <w:tabs>
          <w:tab w:val="left" w:pos="643"/>
          <w:tab w:val="num" w:pos="991"/>
        </w:tabs>
        <w:ind w:left="643"/>
        <w:rPr>
          <w:rFonts w:eastAsia="Times New Roman"/>
          <w:b/>
          <w:color w:val="FF0000"/>
          <w:kern w:val="0"/>
          <w:sz w:val="28"/>
          <w:szCs w:val="28"/>
        </w:rPr>
      </w:pPr>
    </w:p>
    <w:p w:rsidR="00BA6A19" w:rsidRPr="00FF7F12" w:rsidRDefault="00BA6A19" w:rsidP="00BA6A1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7A472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Библиотеки </w:t>
      </w: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– 1</w:t>
      </w:r>
      <w:proofErr w:type="gramStart"/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с. Владимирово</w:t>
      </w: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  <w:r w:rsidR="00BA6A19"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</w:t>
      </w: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площадь – 70 кв. м. </w:t>
      </w:r>
    </w:p>
    <w:p w:rsidR="00BA6A19" w:rsidRPr="00FF7F12" w:rsidRDefault="00BA6A19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книг всего –  </w:t>
      </w:r>
      <w:r w:rsidR="0092112B">
        <w:rPr>
          <w:rFonts w:ascii="Times New Roman" w:hAnsi="Times New Roman"/>
          <w:b/>
          <w:color w:val="000000" w:themeColor="text1"/>
          <w:sz w:val="28"/>
          <w:szCs w:val="28"/>
        </w:rPr>
        <w:t>3560</w:t>
      </w:r>
      <w:r w:rsidRPr="00FF7F12">
        <w:rPr>
          <w:rFonts w:ascii="Times New Roman" w:hAnsi="Times New Roman"/>
          <w:color w:val="000000" w:themeColor="text1"/>
          <w:sz w:val="28"/>
          <w:szCs w:val="28"/>
        </w:rPr>
        <w:t xml:space="preserve"> книг</w:t>
      </w:r>
    </w:p>
    <w:p w:rsidR="00BA6A19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>Библиотеки – 1 (отд. Сумароково)</w:t>
      </w:r>
      <w:proofErr w:type="gramStart"/>
      <w:r w:rsidRPr="00FF7F1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площадь – 35 кв.м.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количество книг всего</w:t>
      </w:r>
      <w:r w:rsidR="00B31A5F" w:rsidRPr="00FF7F1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31A5F" w:rsidRPr="00FF7F12">
        <w:rPr>
          <w:rFonts w:ascii="Times New Roman" w:hAnsi="Times New Roman"/>
          <w:b/>
          <w:color w:val="000000" w:themeColor="text1"/>
          <w:sz w:val="28"/>
          <w:szCs w:val="28"/>
        </w:rPr>
        <w:t>2704</w:t>
      </w:r>
    </w:p>
    <w:p w:rsidR="00D00588" w:rsidRPr="00FF7F12" w:rsidRDefault="00D00588" w:rsidP="00D00588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FF7F12">
        <w:rPr>
          <w:rFonts w:ascii="Times New Roman" w:hAnsi="Times New Roman"/>
          <w:color w:val="000000" w:themeColor="text1"/>
          <w:sz w:val="28"/>
          <w:szCs w:val="28"/>
        </w:rPr>
        <w:t>- в отчётном году книг не приобреталось.</w:t>
      </w:r>
    </w:p>
    <w:p w:rsidR="00D00588" w:rsidRPr="00FF7F12" w:rsidRDefault="00D00588" w:rsidP="00BA6A19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CF6856" w:rsidRDefault="00BA6A19" w:rsidP="00BA6A19">
      <w:pPr>
        <w:pStyle w:val="a3"/>
        <w:ind w:left="426"/>
        <w:rPr>
          <w:rFonts w:ascii="Times New Roman" w:hAnsi="Times New Roman"/>
          <w:b/>
          <w:i/>
          <w:sz w:val="28"/>
          <w:szCs w:val="28"/>
          <w:u w:val="single"/>
        </w:rPr>
      </w:pPr>
      <w:r w:rsidRPr="00CF6856">
        <w:rPr>
          <w:rFonts w:ascii="Times New Roman" w:hAnsi="Times New Roman"/>
          <w:b/>
          <w:sz w:val="28"/>
          <w:szCs w:val="28"/>
        </w:rPr>
        <w:t xml:space="preserve">Периодические издания, </w:t>
      </w:r>
      <w:r w:rsidR="00E30B7C" w:rsidRPr="00CF6856">
        <w:rPr>
          <w:rFonts w:ascii="Times New Roman" w:hAnsi="Times New Roman"/>
          <w:b/>
          <w:sz w:val="28"/>
          <w:szCs w:val="28"/>
        </w:rPr>
        <w:t>выписанные на 2024</w:t>
      </w:r>
      <w:r w:rsidRPr="00CF6856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BA6A19" w:rsidRPr="00CF6856" w:rsidRDefault="00BA6A19" w:rsidP="00BA6A1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CF6856">
        <w:rPr>
          <w:rFonts w:ascii="Times New Roman" w:hAnsi="Times New Roman"/>
          <w:i/>
          <w:sz w:val="28"/>
          <w:szCs w:val="28"/>
          <w:u w:val="single"/>
        </w:rPr>
        <w:t>Газеты</w:t>
      </w:r>
    </w:p>
    <w:p w:rsidR="00BA6A19" w:rsidRPr="00CF6856" w:rsidRDefault="00AC3211" w:rsidP="00767406">
      <w:pPr>
        <w:pStyle w:val="a3"/>
        <w:rPr>
          <w:rFonts w:ascii="Times New Roman" w:hAnsi="Times New Roman"/>
          <w:sz w:val="28"/>
          <w:szCs w:val="28"/>
        </w:rPr>
      </w:pPr>
      <w:r w:rsidRPr="00CF685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67406" w:rsidRPr="00CF6856">
        <w:rPr>
          <w:rFonts w:ascii="Times New Roman" w:hAnsi="Times New Roman"/>
          <w:sz w:val="28"/>
          <w:szCs w:val="28"/>
        </w:rPr>
        <w:t>Северная</w:t>
      </w:r>
      <w:proofErr w:type="gramEnd"/>
      <w:r w:rsidR="00767406" w:rsidRPr="00CF6856">
        <w:rPr>
          <w:rFonts w:ascii="Times New Roman" w:hAnsi="Times New Roman"/>
          <w:sz w:val="28"/>
          <w:szCs w:val="28"/>
        </w:rPr>
        <w:t xml:space="preserve"> правда. </w:t>
      </w:r>
      <w:r w:rsidR="00402686" w:rsidRPr="00CF6856">
        <w:rPr>
          <w:rFonts w:ascii="Times New Roman" w:hAnsi="Times New Roman"/>
          <w:sz w:val="28"/>
          <w:szCs w:val="28"/>
        </w:rPr>
        <w:t xml:space="preserve"> – 1</w:t>
      </w:r>
    </w:p>
    <w:p w:rsidR="00BA6A19" w:rsidRPr="00CF6856" w:rsidRDefault="00767406" w:rsidP="00BA6A19">
      <w:pPr>
        <w:pStyle w:val="a3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CF6856">
        <w:rPr>
          <w:rFonts w:ascii="Times New Roman" w:hAnsi="Times New Roman"/>
          <w:sz w:val="28"/>
          <w:szCs w:val="28"/>
        </w:rPr>
        <w:t>Сусанинская</w:t>
      </w:r>
      <w:proofErr w:type="spellEnd"/>
      <w:r w:rsidRPr="00CF6856">
        <w:rPr>
          <w:rFonts w:ascii="Times New Roman" w:hAnsi="Times New Roman"/>
          <w:sz w:val="28"/>
          <w:szCs w:val="28"/>
        </w:rPr>
        <w:t xml:space="preserve"> новь – 1</w:t>
      </w:r>
    </w:p>
    <w:p w:rsidR="00BA6A19" w:rsidRPr="00CF6856" w:rsidRDefault="00BA6A19" w:rsidP="00BA6A1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CF6856">
        <w:rPr>
          <w:rFonts w:ascii="Times New Roman" w:hAnsi="Times New Roman"/>
          <w:sz w:val="28"/>
          <w:szCs w:val="28"/>
        </w:rPr>
        <w:t xml:space="preserve">Российская газета </w:t>
      </w:r>
      <w:r w:rsidR="00767406" w:rsidRPr="00CF6856">
        <w:rPr>
          <w:rFonts w:ascii="Times New Roman" w:hAnsi="Times New Roman"/>
          <w:sz w:val="28"/>
          <w:szCs w:val="28"/>
        </w:rPr>
        <w:t>–</w:t>
      </w:r>
      <w:r w:rsidRPr="00CF6856">
        <w:rPr>
          <w:rFonts w:ascii="Times New Roman" w:hAnsi="Times New Roman"/>
          <w:sz w:val="28"/>
          <w:szCs w:val="28"/>
        </w:rPr>
        <w:t xml:space="preserve"> 1</w:t>
      </w:r>
    </w:p>
    <w:p w:rsidR="00767406" w:rsidRPr="00CF6856" w:rsidRDefault="00767406" w:rsidP="00BA6A1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CF6856">
        <w:rPr>
          <w:rFonts w:ascii="Times New Roman" w:hAnsi="Times New Roman"/>
          <w:sz w:val="28"/>
          <w:szCs w:val="28"/>
        </w:rPr>
        <w:t>Российская газета. Неделя.- 1</w:t>
      </w:r>
    </w:p>
    <w:p w:rsidR="00767406" w:rsidRPr="00CF6856" w:rsidRDefault="00767406" w:rsidP="00BA6A19">
      <w:pPr>
        <w:pStyle w:val="a3"/>
        <w:ind w:left="426"/>
        <w:rPr>
          <w:rFonts w:ascii="Times New Roman" w:hAnsi="Times New Roman"/>
          <w:i/>
          <w:sz w:val="28"/>
          <w:szCs w:val="28"/>
          <w:u w:val="single"/>
        </w:rPr>
      </w:pPr>
      <w:r w:rsidRPr="00CF6856">
        <w:rPr>
          <w:rFonts w:ascii="Times New Roman" w:hAnsi="Times New Roman"/>
          <w:sz w:val="28"/>
          <w:szCs w:val="28"/>
        </w:rPr>
        <w:t>«Аргументы и факты» -1</w:t>
      </w:r>
    </w:p>
    <w:p w:rsidR="00BA6A19" w:rsidRPr="00CF6856" w:rsidRDefault="00BA6A19" w:rsidP="00BA6A1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CF6856">
        <w:rPr>
          <w:rFonts w:ascii="Times New Roman" w:hAnsi="Times New Roman"/>
          <w:i/>
          <w:sz w:val="28"/>
          <w:szCs w:val="28"/>
          <w:u w:val="single"/>
        </w:rPr>
        <w:lastRenderedPageBreak/>
        <w:t>Журналы</w:t>
      </w:r>
    </w:p>
    <w:p w:rsidR="00BA6A19" w:rsidRPr="00CF6856" w:rsidRDefault="00BA6A19" w:rsidP="00BA6A1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CF6856">
        <w:rPr>
          <w:rFonts w:ascii="Times New Roman" w:hAnsi="Times New Roman"/>
          <w:sz w:val="28"/>
          <w:szCs w:val="28"/>
        </w:rPr>
        <w:t>Главная мед</w:t>
      </w:r>
      <w:r w:rsidR="00767406" w:rsidRPr="00CF6856">
        <w:rPr>
          <w:rFonts w:ascii="Times New Roman" w:hAnsi="Times New Roman"/>
          <w:sz w:val="28"/>
          <w:szCs w:val="28"/>
        </w:rPr>
        <w:t xml:space="preserve">ицинская </w:t>
      </w:r>
      <w:r w:rsidRPr="00CF6856">
        <w:rPr>
          <w:rFonts w:ascii="Times New Roman" w:hAnsi="Times New Roman"/>
          <w:sz w:val="28"/>
          <w:szCs w:val="28"/>
        </w:rPr>
        <w:t>сестра – 1</w:t>
      </w:r>
    </w:p>
    <w:p w:rsidR="00BA6A19" w:rsidRPr="00CF6856" w:rsidRDefault="006D7FD6" w:rsidP="00BA6A1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CF6856">
        <w:rPr>
          <w:rFonts w:ascii="Times New Roman" w:hAnsi="Times New Roman"/>
          <w:sz w:val="28"/>
          <w:szCs w:val="28"/>
        </w:rPr>
        <w:t>Средний</w:t>
      </w:r>
      <w:r w:rsidR="00767406" w:rsidRPr="00CF6856">
        <w:rPr>
          <w:rFonts w:ascii="Times New Roman" w:hAnsi="Times New Roman"/>
          <w:sz w:val="28"/>
          <w:szCs w:val="28"/>
        </w:rPr>
        <w:t xml:space="preserve"> </w:t>
      </w:r>
      <w:r w:rsidRPr="00CF6856">
        <w:rPr>
          <w:rFonts w:ascii="Times New Roman" w:hAnsi="Times New Roman"/>
          <w:sz w:val="28"/>
          <w:szCs w:val="28"/>
        </w:rPr>
        <w:t>медицинский персонал</w:t>
      </w:r>
      <w:r w:rsidR="00767406" w:rsidRPr="00CF6856">
        <w:rPr>
          <w:rFonts w:ascii="Times New Roman" w:hAnsi="Times New Roman"/>
          <w:sz w:val="28"/>
          <w:szCs w:val="28"/>
        </w:rPr>
        <w:t xml:space="preserve"> -1</w:t>
      </w:r>
    </w:p>
    <w:p w:rsidR="00767406" w:rsidRPr="00CF6856" w:rsidRDefault="00767406" w:rsidP="00BA6A1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CF6856">
        <w:rPr>
          <w:rFonts w:ascii="Times New Roman" w:hAnsi="Times New Roman"/>
          <w:sz w:val="28"/>
          <w:szCs w:val="28"/>
        </w:rPr>
        <w:t>Журнал для рукоделия -1</w:t>
      </w:r>
    </w:p>
    <w:p w:rsidR="00BA6A19" w:rsidRPr="006D7FD6" w:rsidRDefault="00BA6A19" w:rsidP="00BA6A1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A19" w:rsidRPr="00565FF7" w:rsidRDefault="00BA6A19" w:rsidP="00BA6A1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565FF7">
        <w:rPr>
          <w:rFonts w:ascii="Times New Roman" w:hAnsi="Times New Roman"/>
          <w:sz w:val="24"/>
          <w:szCs w:val="24"/>
        </w:rPr>
        <w:t>В учреждении имеется  коллектив художественной самодеятельности:</w:t>
      </w:r>
    </w:p>
    <w:p w:rsidR="00B31A5F" w:rsidRPr="00565FF7" w:rsidRDefault="00BA6A19" w:rsidP="00BA6A1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565FF7">
        <w:rPr>
          <w:rFonts w:ascii="Times New Roman" w:hAnsi="Times New Roman"/>
          <w:sz w:val="24"/>
          <w:szCs w:val="24"/>
        </w:rPr>
        <w:t>- число участников –</w:t>
      </w:r>
      <w:r w:rsidR="00B31A5F" w:rsidRPr="00565FF7">
        <w:rPr>
          <w:rFonts w:ascii="Times New Roman" w:hAnsi="Times New Roman"/>
          <w:sz w:val="24"/>
          <w:szCs w:val="24"/>
        </w:rPr>
        <w:t>35</w:t>
      </w:r>
      <w:r w:rsidRPr="00565FF7">
        <w:rPr>
          <w:rFonts w:ascii="Times New Roman" w:hAnsi="Times New Roman"/>
          <w:sz w:val="24"/>
          <w:szCs w:val="24"/>
        </w:rPr>
        <w:t>человек</w:t>
      </w:r>
      <w:r w:rsidR="00481609" w:rsidRPr="00565FF7">
        <w:rPr>
          <w:rFonts w:ascii="Times New Roman" w:hAnsi="Times New Roman"/>
          <w:sz w:val="24"/>
          <w:szCs w:val="24"/>
        </w:rPr>
        <w:t xml:space="preserve">, в т. ч. клиентов </w:t>
      </w:r>
      <w:r w:rsidR="000928CB" w:rsidRPr="00565FF7">
        <w:rPr>
          <w:rFonts w:ascii="Times New Roman" w:hAnsi="Times New Roman"/>
          <w:sz w:val="24"/>
          <w:szCs w:val="24"/>
        </w:rPr>
        <w:t>-31</w:t>
      </w:r>
      <w:r w:rsidR="00B31A5F" w:rsidRPr="00565FF7">
        <w:rPr>
          <w:rFonts w:ascii="Times New Roman" w:hAnsi="Times New Roman"/>
          <w:sz w:val="24"/>
          <w:szCs w:val="24"/>
        </w:rPr>
        <w:t>;</w:t>
      </w:r>
    </w:p>
    <w:p w:rsidR="00BA6A19" w:rsidRPr="00565FF7" w:rsidRDefault="00BA6A19" w:rsidP="00BA6A1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565FF7">
        <w:rPr>
          <w:rFonts w:ascii="Times New Roman" w:hAnsi="Times New Roman"/>
          <w:sz w:val="24"/>
          <w:szCs w:val="24"/>
        </w:rPr>
        <w:t>периоди</w:t>
      </w:r>
      <w:r w:rsidR="00E30B7C" w:rsidRPr="00565FF7">
        <w:rPr>
          <w:rFonts w:ascii="Times New Roman" w:hAnsi="Times New Roman"/>
          <w:sz w:val="24"/>
          <w:szCs w:val="24"/>
        </w:rPr>
        <w:t>чность занятий  с  клиентами – 2</w:t>
      </w:r>
      <w:r w:rsidRPr="00565FF7">
        <w:rPr>
          <w:rFonts w:ascii="Times New Roman" w:hAnsi="Times New Roman"/>
          <w:sz w:val="24"/>
          <w:szCs w:val="24"/>
        </w:rPr>
        <w:t xml:space="preserve"> раз</w:t>
      </w:r>
      <w:r w:rsidR="00E30B7C" w:rsidRPr="00565FF7">
        <w:rPr>
          <w:rFonts w:ascii="Times New Roman" w:hAnsi="Times New Roman"/>
          <w:sz w:val="24"/>
          <w:szCs w:val="24"/>
        </w:rPr>
        <w:t>а</w:t>
      </w:r>
      <w:r w:rsidRPr="00565FF7">
        <w:rPr>
          <w:rFonts w:ascii="Times New Roman" w:hAnsi="Times New Roman"/>
          <w:sz w:val="24"/>
          <w:szCs w:val="24"/>
        </w:rPr>
        <w:t xml:space="preserve"> в неделю.</w:t>
      </w:r>
    </w:p>
    <w:p w:rsidR="00BA6A19" w:rsidRPr="00565FF7" w:rsidRDefault="008907D0" w:rsidP="00BA6A1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565FF7">
        <w:rPr>
          <w:rFonts w:ascii="Times New Roman" w:hAnsi="Times New Roman"/>
          <w:sz w:val="24"/>
          <w:szCs w:val="24"/>
        </w:rPr>
        <w:t xml:space="preserve">Самодеятельные артисты -  участники концертных, театрализованных программ, тематических, поэтических вечеров, устных журналов. </w:t>
      </w:r>
    </w:p>
    <w:p w:rsidR="000904B1" w:rsidRPr="00565FF7" w:rsidRDefault="000904B1" w:rsidP="000904B1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4"/>
          <w:lang w:eastAsia="zh-CN"/>
        </w:rPr>
      </w:pPr>
      <w:r w:rsidRPr="00565FF7">
        <w:rPr>
          <w:rFonts w:eastAsia="Times New Roman"/>
          <w:kern w:val="0"/>
          <w:sz w:val="24"/>
          <w:lang w:eastAsia="zh-CN"/>
        </w:rPr>
        <w:t>Поставлено концертов для социаль</w:t>
      </w:r>
      <w:r w:rsidR="00A1696F" w:rsidRPr="00565FF7">
        <w:rPr>
          <w:rFonts w:eastAsia="Times New Roman"/>
          <w:kern w:val="0"/>
          <w:sz w:val="24"/>
          <w:lang w:eastAsia="zh-CN"/>
        </w:rPr>
        <w:t xml:space="preserve">ных клиентов своими силами  - </w:t>
      </w:r>
      <w:r w:rsidR="00A1696F" w:rsidRPr="00565FF7">
        <w:rPr>
          <w:rFonts w:eastAsia="Times New Roman"/>
          <w:color w:val="FF0000"/>
          <w:kern w:val="0"/>
          <w:sz w:val="24"/>
          <w:lang w:eastAsia="zh-CN"/>
        </w:rPr>
        <w:t>34</w:t>
      </w:r>
      <w:r w:rsidRPr="00565FF7">
        <w:rPr>
          <w:rFonts w:eastAsia="Times New Roman"/>
          <w:color w:val="FF0000"/>
          <w:kern w:val="0"/>
          <w:sz w:val="24"/>
          <w:lang w:eastAsia="zh-CN"/>
        </w:rPr>
        <w:t>;</w:t>
      </w:r>
    </w:p>
    <w:p w:rsidR="00CB25D8" w:rsidRPr="00565FF7" w:rsidRDefault="0070521D" w:rsidP="0070521D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  <w:r w:rsidRPr="00565FF7">
        <w:rPr>
          <w:rFonts w:ascii="Times New Roman" w:hAnsi="Times New Roman"/>
          <w:sz w:val="24"/>
          <w:szCs w:val="24"/>
          <w:lang w:eastAsia="zh-CN"/>
        </w:rPr>
        <w:t xml:space="preserve"> В ОГБУ «Сусанинский ПНИ» под руководством воспитателей, работников клуба</w:t>
      </w:r>
      <w:r w:rsidR="0092112B" w:rsidRPr="00565FF7">
        <w:rPr>
          <w:rFonts w:ascii="Times New Roman" w:hAnsi="Times New Roman"/>
          <w:sz w:val="24"/>
          <w:szCs w:val="24"/>
          <w:lang w:eastAsia="zh-CN"/>
        </w:rPr>
        <w:t xml:space="preserve"> и инструкторов по труду в  </w:t>
      </w:r>
      <w:r w:rsidR="00E30B7C" w:rsidRPr="00565FF7">
        <w:rPr>
          <w:rFonts w:ascii="Times New Roman" w:hAnsi="Times New Roman"/>
          <w:sz w:val="24"/>
          <w:szCs w:val="24"/>
          <w:lang w:eastAsia="zh-CN"/>
        </w:rPr>
        <w:t>2022 году организована работа 22 кружков</w:t>
      </w:r>
      <w:r w:rsidR="0092112B" w:rsidRPr="00565FF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65FF7">
        <w:rPr>
          <w:rFonts w:ascii="Times New Roman" w:hAnsi="Times New Roman"/>
          <w:sz w:val="24"/>
          <w:szCs w:val="24"/>
          <w:lang w:eastAsia="zh-CN"/>
        </w:rPr>
        <w:t>различной направленности.</w:t>
      </w:r>
      <w:r w:rsidR="0092112B" w:rsidRPr="00565FF7">
        <w:rPr>
          <w:rFonts w:ascii="Times New Roman" w:hAnsi="Times New Roman"/>
          <w:sz w:val="24"/>
          <w:szCs w:val="24"/>
          <w:lang w:eastAsia="zh-CN"/>
        </w:rPr>
        <w:t xml:space="preserve"> Кружки посещают 179</w:t>
      </w:r>
    </w:p>
    <w:tbl>
      <w:tblPr>
        <w:tblpPr w:leftFromText="180" w:rightFromText="180" w:vertAnchor="text" w:horzAnchor="margin" w:tblpXSpec="center" w:tblpY="831"/>
        <w:tblW w:w="10206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268"/>
        <w:gridCol w:w="1417"/>
        <w:gridCol w:w="2410"/>
      </w:tblGrid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565FF7">
              <w:rPr>
                <w:rFonts w:eastAsia="Times New Roman"/>
                <w:b/>
                <w:color w:val="000000"/>
                <w:sz w:val="24"/>
                <w:lang w:eastAsia="en-US"/>
              </w:rPr>
              <w:t xml:space="preserve">№ </w:t>
            </w:r>
            <w:proofErr w:type="gramStart"/>
            <w:r w:rsidRPr="00565FF7">
              <w:rPr>
                <w:rFonts w:eastAsia="Calibri"/>
                <w:b/>
                <w:color w:val="000000"/>
                <w:sz w:val="24"/>
                <w:lang w:eastAsia="en-US"/>
              </w:rPr>
              <w:t>п</w:t>
            </w:r>
            <w:proofErr w:type="gramEnd"/>
            <w:r w:rsidRPr="00565FF7">
              <w:rPr>
                <w:rFonts w:eastAsia="Calibri"/>
                <w:b/>
                <w:color w:val="000000"/>
                <w:sz w:val="24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565FF7">
              <w:rPr>
                <w:rFonts w:eastAsia="Calibri"/>
                <w:b/>
                <w:color w:val="000000"/>
                <w:sz w:val="24"/>
                <w:lang w:eastAsia="en-US"/>
              </w:rPr>
              <w:t>Название кружка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565FF7">
              <w:rPr>
                <w:rFonts w:eastAsia="Calibri"/>
                <w:b/>
                <w:color w:val="000000"/>
                <w:sz w:val="24"/>
                <w:lang w:eastAsia="en-US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565FF7">
              <w:rPr>
                <w:rFonts w:eastAsia="Calibri"/>
                <w:b/>
                <w:color w:val="000000"/>
                <w:sz w:val="24"/>
                <w:lang w:eastAsia="en-US"/>
              </w:rPr>
              <w:t>Количество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b/>
                <w:color w:val="000000"/>
                <w:sz w:val="24"/>
                <w:lang w:eastAsia="en-US"/>
              </w:rPr>
              <w:t>Место проведения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Кукольный театр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Акатова М.Ф.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Клуб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Театральный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Акатова М.Ф.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Клуб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 xml:space="preserve">В мире книги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Разгуляева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Клуб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Досуговый клуб «Хозяюшка»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Разгуляева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реабилитации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Основы компьютерной грамотности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Разгуляева Н.В.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kern w:val="0"/>
                <w:sz w:val="24"/>
                <w:lang w:eastAsia="en-US"/>
              </w:rPr>
              <w:t xml:space="preserve">Компьютерный </w:t>
            </w:r>
          </w:p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kern w:val="0"/>
                <w:sz w:val="24"/>
                <w:lang w:eastAsia="en-US"/>
              </w:rPr>
              <w:t>кла</w:t>
            </w:r>
            <w:proofErr w:type="gramStart"/>
            <w:r w:rsidRPr="00565FF7">
              <w:rPr>
                <w:rFonts w:eastAsia="Calibri"/>
                <w:kern w:val="0"/>
                <w:sz w:val="24"/>
                <w:lang w:eastAsia="en-US"/>
              </w:rPr>
              <w:t>сс  в  кл</w:t>
            </w:r>
            <w:proofErr w:type="gramEnd"/>
            <w:r w:rsidRPr="00565FF7">
              <w:rPr>
                <w:rFonts w:eastAsia="Calibri"/>
                <w:kern w:val="0"/>
                <w:sz w:val="24"/>
                <w:lang w:eastAsia="en-US"/>
              </w:rPr>
              <w:t>убе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Бумажное конструирование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Разгуляева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Клуб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</w:p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Азбука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Разгуляева Н.В.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реабилитации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Лепка из глины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Нарскина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реабилитации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tabs>
                <w:tab w:val="right" w:pos="3211"/>
              </w:tabs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Наш друг - компьютер</w:t>
            </w: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Разгуляева Н.В.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реабилитации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 истокам духовности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Разгуляева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реабилитации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Мир вокруг нас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 xml:space="preserve"> Казанская Т.Ю.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реабилитации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Книголюб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Беззастоина</w:t>
            </w:r>
            <w:proofErr w:type="spellEnd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Сумароково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Сказкотерапия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Акатова М.Ф.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Отделение милосердия № 2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Декоративное рисование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Нарскина И.А.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реабилитации</w:t>
            </w:r>
          </w:p>
        </w:tc>
      </w:tr>
      <w:tr w:rsidR="00E30B7C" w:rsidRPr="00565FF7" w:rsidTr="00E30B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Сказкотерапия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Куракина А.Е.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Отделение милосердия № 1</w:t>
            </w:r>
          </w:p>
        </w:tc>
      </w:tr>
      <w:tr w:rsidR="00E30B7C" w:rsidRPr="00565FF7" w:rsidTr="00E30B7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Нескучайка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Казанская Т.Ю.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Женское отделение</w:t>
            </w:r>
          </w:p>
        </w:tc>
      </w:tr>
      <w:tr w:rsidR="00E30B7C" w:rsidRPr="00565FF7" w:rsidTr="00E30B7C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Умелые руки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Казанская Т.Ю.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Мужское отделение</w:t>
            </w:r>
          </w:p>
        </w:tc>
      </w:tr>
      <w:tr w:rsidR="00E30B7C" w:rsidRPr="00565FF7" w:rsidTr="00E30B7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Самоделкин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Беззастоина</w:t>
            </w:r>
            <w:proofErr w:type="spellEnd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Сумароково</w:t>
            </w:r>
          </w:p>
        </w:tc>
      </w:tr>
      <w:tr w:rsidR="00E30B7C" w:rsidRPr="00565FF7" w:rsidTr="00E30B7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Музыкотерапия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Беззастоина</w:t>
            </w:r>
            <w:proofErr w:type="spellEnd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Сумароково</w:t>
            </w:r>
          </w:p>
        </w:tc>
      </w:tr>
      <w:tr w:rsidR="00E30B7C" w:rsidRPr="00565FF7" w:rsidTr="00E30B7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Разноцветный мир</w:t>
            </w:r>
          </w:p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Акатова М.Ф.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</w:t>
            </w:r>
            <w:proofErr w:type="gram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.м</w:t>
            </w:r>
            <w:proofErr w:type="gramEnd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илосердия</w:t>
            </w:r>
            <w:proofErr w:type="spellEnd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 xml:space="preserve"> №1</w:t>
            </w:r>
          </w:p>
        </w:tc>
      </w:tr>
      <w:tr w:rsidR="00E30B7C" w:rsidRPr="00565FF7" w:rsidTr="00E30B7C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Спортивный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Акатова М.Ф.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napToGrid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2</w:t>
            </w:r>
            <w:r w:rsid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Клуб</w:t>
            </w:r>
          </w:p>
        </w:tc>
      </w:tr>
      <w:tr w:rsidR="00E30B7C" w:rsidRPr="00565FF7" w:rsidTr="00E30B7C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Спортивный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proofErr w:type="spellStart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Беззастоина</w:t>
            </w:r>
            <w:proofErr w:type="spellEnd"/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kern w:val="0"/>
                <w:sz w:val="24"/>
                <w:lang w:eastAsia="en-US"/>
              </w:rPr>
            </w:pPr>
            <w:r w:rsidRPr="00565FF7">
              <w:rPr>
                <w:rFonts w:eastAsia="Calibri"/>
                <w:color w:val="000000"/>
                <w:kern w:val="0"/>
                <w:sz w:val="24"/>
                <w:lang w:eastAsia="en-US"/>
              </w:rPr>
              <w:t>Отд. Сумароково</w:t>
            </w:r>
          </w:p>
        </w:tc>
      </w:tr>
      <w:tr w:rsidR="00E30B7C" w:rsidRPr="00565FF7" w:rsidTr="00E30B7C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0B7C" w:rsidRPr="00565FF7" w:rsidRDefault="00565FF7" w:rsidP="00E30B7C">
            <w:pPr>
              <w:suppressAutoHyphens w:val="0"/>
              <w:jc w:val="center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lang w:eastAsia="en-US"/>
              </w:rPr>
              <w:t xml:space="preserve">295 </w:t>
            </w:r>
            <w:proofErr w:type="spellStart"/>
            <w:r>
              <w:rPr>
                <w:rFonts w:eastAsia="Calibri"/>
                <w:color w:val="000000"/>
                <w:kern w:val="0"/>
                <w:sz w:val="24"/>
                <w:lang w:eastAsia="en-US"/>
              </w:rPr>
              <w:t>ед</w:t>
            </w:r>
            <w:proofErr w:type="gramStart"/>
            <w:r>
              <w:rPr>
                <w:rFonts w:eastAsia="Calibri"/>
                <w:color w:val="000000"/>
                <w:kern w:val="0"/>
                <w:sz w:val="24"/>
                <w:lang w:eastAsia="en-US"/>
              </w:rPr>
              <w:t>.ч</w:t>
            </w:r>
            <w:proofErr w:type="gramEnd"/>
            <w:r>
              <w:rPr>
                <w:rFonts w:eastAsia="Calibri"/>
                <w:color w:val="000000"/>
                <w:kern w:val="0"/>
                <w:sz w:val="24"/>
                <w:lang w:eastAsia="en-US"/>
              </w:rPr>
              <w:t>ел</w:t>
            </w:r>
            <w:proofErr w:type="spellEnd"/>
            <w:r>
              <w:rPr>
                <w:rFonts w:eastAsia="Calibri"/>
                <w:color w:val="000000"/>
                <w:kern w:val="0"/>
                <w:sz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B7C" w:rsidRPr="00565FF7" w:rsidRDefault="00E30B7C" w:rsidP="00E30B7C">
            <w:pPr>
              <w:suppressAutoHyphens w:val="0"/>
              <w:rPr>
                <w:rFonts w:eastAsia="Calibri"/>
                <w:color w:val="000000"/>
                <w:kern w:val="0"/>
                <w:sz w:val="24"/>
                <w:lang w:eastAsia="en-US"/>
              </w:rPr>
            </w:pPr>
          </w:p>
        </w:tc>
      </w:tr>
    </w:tbl>
    <w:p w:rsidR="00565FF7" w:rsidRPr="00565FF7" w:rsidRDefault="0092112B" w:rsidP="0070521D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  <w:r w:rsidRPr="00565FF7">
        <w:rPr>
          <w:rFonts w:ascii="Times New Roman" w:hAnsi="Times New Roman"/>
          <w:sz w:val="24"/>
          <w:szCs w:val="24"/>
          <w:lang w:eastAsia="zh-CN"/>
        </w:rPr>
        <w:t xml:space="preserve"> человек</w:t>
      </w:r>
      <w:r w:rsidR="0070521D" w:rsidRPr="00565FF7">
        <w:rPr>
          <w:rFonts w:ascii="Times New Roman" w:hAnsi="Times New Roman"/>
          <w:sz w:val="24"/>
          <w:szCs w:val="24"/>
          <w:lang w:eastAsia="zh-CN"/>
        </w:rPr>
        <w:t xml:space="preserve">, многие клиенты  посещают по несколько кружков. Работа кружков ведётся  согласно  тематическому планированию. Занятия проводятся 2 раза в </w:t>
      </w:r>
      <w:r w:rsidR="00565FF7">
        <w:rPr>
          <w:rFonts w:ascii="Times New Roman" w:hAnsi="Times New Roman"/>
          <w:sz w:val="24"/>
          <w:szCs w:val="24"/>
          <w:lang w:eastAsia="zh-CN"/>
        </w:rPr>
        <w:t>неделю. По каждому виду деятельности.</w:t>
      </w:r>
    </w:p>
    <w:p w:rsidR="00565FF7" w:rsidRDefault="00565FF7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65FF7" w:rsidRDefault="00565FF7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65FF7" w:rsidRDefault="00565FF7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B25D8" w:rsidRDefault="00CB25D8" w:rsidP="0070521D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0521D" w:rsidRPr="00FF7F12" w:rsidRDefault="0070521D" w:rsidP="0070521D">
      <w:pPr>
        <w:widowControl/>
        <w:jc w:val="both"/>
        <w:rPr>
          <w:rFonts w:eastAsia="Calibri"/>
          <w:kern w:val="0"/>
          <w:sz w:val="28"/>
          <w:szCs w:val="28"/>
          <w:lang w:eastAsia="zh-CN"/>
        </w:rPr>
      </w:pPr>
    </w:p>
    <w:p w:rsidR="00BA6A19" w:rsidRPr="00FF7F12" w:rsidRDefault="00BA6A19" w:rsidP="00CB25D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6A19" w:rsidRPr="001F2C3A" w:rsidRDefault="00565FF7" w:rsidP="000C7182">
      <w:pPr>
        <w:pStyle w:val="a3"/>
        <w:ind w:left="426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Спортивные кружки</w:t>
      </w:r>
      <w:r w:rsidR="00BA6A19" w:rsidRPr="001F2C3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, участие в спортивных соревнованиях, результаты</w:t>
      </w:r>
    </w:p>
    <w:p w:rsidR="00565FF7" w:rsidRDefault="00565FF7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 2023 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году </w:t>
      </w:r>
      <w:r>
        <w:rPr>
          <w:rFonts w:ascii="Times New Roman" w:hAnsi="Times New Roman"/>
          <w:color w:val="000000" w:themeColor="text1"/>
          <w:sz w:val="28"/>
          <w:szCs w:val="28"/>
        </w:rPr>
        <w:t>была организована работа 2 спортивных кружков, в которых занимались 29 человек.</w:t>
      </w:r>
    </w:p>
    <w:p w:rsidR="00BA6A19" w:rsidRPr="001F2C3A" w:rsidRDefault="00757474" w:rsidP="00BA6A19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 течение 2023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го</w:t>
      </w:r>
      <w:r>
        <w:rPr>
          <w:rFonts w:ascii="Times New Roman" w:hAnsi="Times New Roman"/>
          <w:color w:val="000000" w:themeColor="text1"/>
          <w:sz w:val="28"/>
          <w:szCs w:val="28"/>
        </w:rPr>
        <w:t>да  клиенты приняли участие в 48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 спортивных  мероприят</w:t>
      </w:r>
      <w:r w:rsidR="00DA3E21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иях, </w:t>
      </w:r>
      <w:r>
        <w:rPr>
          <w:rFonts w:ascii="Times New Roman" w:hAnsi="Times New Roman"/>
          <w:color w:val="000000" w:themeColor="text1"/>
          <w:sz w:val="28"/>
          <w:szCs w:val="28"/>
        </w:rPr>
        <w:t>706</w:t>
      </w:r>
      <w:r w:rsidR="008924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>един</w:t>
      </w:r>
      <w:proofErr w:type="gramStart"/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gramStart"/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>еловек.</w:t>
      </w:r>
    </w:p>
    <w:p w:rsidR="00BA6A19" w:rsidRDefault="00BA6A19" w:rsidP="00ED0437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>В интернат</w:t>
      </w:r>
      <w:r w:rsidR="00D91F6E" w:rsidRPr="001F2C3A">
        <w:rPr>
          <w:rFonts w:ascii="Times New Roman" w:hAnsi="Times New Roman"/>
          <w:color w:val="000000" w:themeColor="text1"/>
          <w:sz w:val="28"/>
          <w:szCs w:val="28"/>
        </w:rPr>
        <w:t>е проведено –</w:t>
      </w:r>
      <w:r w:rsidR="00757474">
        <w:rPr>
          <w:rFonts w:ascii="Times New Roman" w:hAnsi="Times New Roman"/>
          <w:color w:val="000000" w:themeColor="text1"/>
          <w:sz w:val="28"/>
          <w:szCs w:val="28"/>
        </w:rPr>
        <w:t xml:space="preserve"> 39 мероприятий</w:t>
      </w:r>
      <w:r w:rsidR="00ED0437" w:rsidRPr="001F2C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7474" w:rsidRPr="001F2C3A" w:rsidRDefault="00757474" w:rsidP="00ED0437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Участвовали:</w:t>
      </w:r>
    </w:p>
    <w:p w:rsidR="00CB25D8" w:rsidRPr="001F2C3A" w:rsidRDefault="00757474" w:rsidP="00ED0437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 6</w:t>
      </w:r>
      <w:r w:rsidR="000C7182" w:rsidRPr="001F2C3A">
        <w:rPr>
          <w:rFonts w:ascii="Times New Roman" w:hAnsi="Times New Roman"/>
          <w:color w:val="000000" w:themeColor="text1"/>
          <w:sz w:val="28"/>
          <w:szCs w:val="28"/>
        </w:rPr>
        <w:t xml:space="preserve"> районных соревнованиях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A6A19" w:rsidRPr="001F2C3A" w:rsidRDefault="00E901A5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>-в 3</w:t>
      </w:r>
      <w:r w:rsidR="00346C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2C3A">
        <w:rPr>
          <w:rFonts w:ascii="Times New Roman" w:hAnsi="Times New Roman"/>
          <w:color w:val="000000" w:themeColor="text1"/>
          <w:sz w:val="28"/>
          <w:szCs w:val="28"/>
        </w:rPr>
        <w:t>областных соревнованиях</w:t>
      </w:r>
      <w:proofErr w:type="gramStart"/>
      <w:r w:rsidR="00757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A19" w:rsidRPr="001F2C3A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BA6A19" w:rsidRPr="001F2C3A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BA6A19" w:rsidRPr="00CF6856" w:rsidRDefault="00BA6A19" w:rsidP="00BA6A19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F2C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F6856" w:rsidRPr="00CF6856">
        <w:rPr>
          <w:rFonts w:ascii="Times New Roman" w:hAnsi="Times New Roman"/>
          <w:sz w:val="28"/>
          <w:szCs w:val="28"/>
        </w:rPr>
        <w:t>Всего в 2023</w:t>
      </w:r>
      <w:r w:rsidRPr="00CF6856">
        <w:rPr>
          <w:rFonts w:ascii="Times New Roman" w:hAnsi="Times New Roman"/>
          <w:sz w:val="28"/>
          <w:szCs w:val="28"/>
        </w:rPr>
        <w:t xml:space="preserve"> году по результатам соревнований  </w:t>
      </w:r>
      <w:r w:rsidR="005B6022" w:rsidRPr="00CF6856">
        <w:rPr>
          <w:rFonts w:ascii="Times New Roman" w:hAnsi="Times New Roman"/>
          <w:sz w:val="28"/>
          <w:szCs w:val="28"/>
        </w:rPr>
        <w:t xml:space="preserve">наши спортсмены получили </w:t>
      </w:r>
      <w:r w:rsidR="00CF6856" w:rsidRPr="00CF6856">
        <w:rPr>
          <w:rFonts w:ascii="Times New Roman" w:hAnsi="Times New Roman"/>
          <w:sz w:val="28"/>
          <w:szCs w:val="28"/>
        </w:rPr>
        <w:t>247</w:t>
      </w:r>
      <w:r w:rsidR="00DE21D1" w:rsidRPr="00CF6856">
        <w:rPr>
          <w:rFonts w:ascii="Times New Roman" w:hAnsi="Times New Roman"/>
          <w:sz w:val="28"/>
          <w:szCs w:val="28"/>
        </w:rPr>
        <w:t xml:space="preserve"> Почетных грамот</w:t>
      </w:r>
      <w:r w:rsidR="00CF6856" w:rsidRPr="00CF6856">
        <w:rPr>
          <w:rFonts w:ascii="Times New Roman" w:hAnsi="Times New Roman"/>
          <w:sz w:val="28"/>
          <w:szCs w:val="28"/>
        </w:rPr>
        <w:t>, 2</w:t>
      </w:r>
      <w:r w:rsidR="00DA3E21" w:rsidRPr="00CF6856">
        <w:rPr>
          <w:rFonts w:ascii="Times New Roman" w:hAnsi="Times New Roman"/>
          <w:sz w:val="28"/>
          <w:szCs w:val="28"/>
        </w:rPr>
        <w:t xml:space="preserve"> куб</w:t>
      </w:r>
      <w:r w:rsidR="005B6022" w:rsidRPr="00CF6856">
        <w:rPr>
          <w:rFonts w:ascii="Times New Roman" w:hAnsi="Times New Roman"/>
          <w:sz w:val="28"/>
          <w:szCs w:val="28"/>
        </w:rPr>
        <w:t>к</w:t>
      </w:r>
      <w:r w:rsidR="00CF6856" w:rsidRPr="00CF6856">
        <w:rPr>
          <w:rFonts w:ascii="Times New Roman" w:hAnsi="Times New Roman"/>
          <w:sz w:val="28"/>
          <w:szCs w:val="28"/>
        </w:rPr>
        <w:t>а, 11</w:t>
      </w:r>
      <w:r w:rsidR="000C7182" w:rsidRPr="00CF6856">
        <w:rPr>
          <w:rFonts w:ascii="Times New Roman" w:hAnsi="Times New Roman"/>
          <w:sz w:val="28"/>
          <w:szCs w:val="28"/>
        </w:rPr>
        <w:t xml:space="preserve"> медалей.</w:t>
      </w:r>
    </w:p>
    <w:p w:rsidR="00BA6A19" w:rsidRPr="00CF6856" w:rsidRDefault="00BA6A19" w:rsidP="00BA6A1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549"/>
        <w:gridCol w:w="1661"/>
        <w:gridCol w:w="79"/>
        <w:gridCol w:w="2282"/>
      </w:tblGrid>
      <w:tr w:rsidR="00757474" w:rsidRPr="00757474" w:rsidTr="00DE49E3">
        <w:trPr>
          <w:jc w:val="center"/>
        </w:trPr>
        <w:tc>
          <w:tcPr>
            <w:tcW w:w="8181" w:type="dxa"/>
            <w:gridSpan w:val="3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/>
                <w:bCs/>
                <w:kern w:val="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501" w:type="dxa"/>
            <w:vAlign w:val="center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Times New Roman"/>
                <w:b/>
                <w:bCs/>
                <w:kern w:val="0"/>
                <w:sz w:val="28"/>
                <w:szCs w:val="28"/>
                <w:lang w:eastAsia="en-US"/>
              </w:rPr>
              <w:t>Количество (всего)</w:t>
            </w:r>
          </w:p>
        </w:tc>
      </w:tr>
      <w:tr w:rsidR="00757474" w:rsidRPr="00757474" w:rsidTr="00DE49E3">
        <w:trPr>
          <w:jc w:val="center"/>
        </w:trPr>
        <w:tc>
          <w:tcPr>
            <w:tcW w:w="8181" w:type="dxa"/>
            <w:gridSpan w:val="3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4"/>
                <w:lang w:eastAsia="ru-RU"/>
              </w:rPr>
            </w:pPr>
            <w:r w:rsidRPr="00757474">
              <w:rPr>
                <w:rFonts w:eastAsia="Times New Roman"/>
                <w:b/>
                <w:bCs/>
                <w:color w:val="000000"/>
                <w:kern w:val="0"/>
                <w:sz w:val="24"/>
                <w:lang w:eastAsia="en-US"/>
              </w:rPr>
              <w:t xml:space="preserve">Занимающихся лиц с инвалидностью в 2022 г. </w:t>
            </w:r>
          </w:p>
        </w:tc>
        <w:tc>
          <w:tcPr>
            <w:tcW w:w="2501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4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4"/>
                <w:lang w:eastAsia="ru-RU"/>
              </w:rPr>
              <w:t>25</w:t>
            </w:r>
          </w:p>
        </w:tc>
      </w:tr>
      <w:tr w:rsidR="00757474" w:rsidRPr="00757474" w:rsidTr="00DE49E3">
        <w:trPr>
          <w:jc w:val="center"/>
        </w:trPr>
        <w:tc>
          <w:tcPr>
            <w:tcW w:w="8181" w:type="dxa"/>
            <w:gridSpan w:val="3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4"/>
                <w:lang w:eastAsia="ru-RU"/>
              </w:rPr>
            </w:pPr>
            <w:r w:rsidRPr="00757474">
              <w:rPr>
                <w:rFonts w:eastAsia="Times New Roman"/>
                <w:b/>
                <w:bCs/>
                <w:color w:val="000000"/>
                <w:kern w:val="0"/>
                <w:sz w:val="24"/>
                <w:lang w:eastAsia="en-US"/>
              </w:rPr>
              <w:t xml:space="preserve">Занимающихся лиц с инвалидностью в 2023 г. </w:t>
            </w:r>
          </w:p>
        </w:tc>
        <w:tc>
          <w:tcPr>
            <w:tcW w:w="2501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4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4"/>
                <w:lang w:eastAsia="ru-RU"/>
              </w:rPr>
              <w:t>52</w:t>
            </w:r>
          </w:p>
        </w:tc>
      </w:tr>
      <w:tr w:rsidR="00757474" w:rsidRPr="00757474" w:rsidTr="00DE49E3">
        <w:trPr>
          <w:jc w:val="center"/>
        </w:trPr>
        <w:tc>
          <w:tcPr>
            <w:tcW w:w="10682" w:type="dxa"/>
            <w:gridSpan w:val="4"/>
          </w:tcPr>
          <w:p w:rsidR="00757474" w:rsidRPr="00757474" w:rsidRDefault="00757474" w:rsidP="00757474">
            <w:pPr>
              <w:widowControl/>
              <w:tabs>
                <w:tab w:val="left" w:pos="4881"/>
                <w:tab w:val="left" w:pos="600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Проведение мероприятий </w:t>
            </w:r>
            <w:r w:rsidRPr="00757474">
              <w:rPr>
                <w:rFonts w:eastAsia="Times New Roman"/>
                <w:b/>
                <w:bCs/>
                <w:kern w:val="0"/>
                <w:sz w:val="28"/>
                <w:lang w:eastAsia="ru-RU"/>
              </w:rPr>
              <w:t>для лиц с инвалидностью</w:t>
            </w:r>
          </w:p>
        </w:tc>
      </w:tr>
      <w:tr w:rsidR="00757474" w:rsidRPr="00757474" w:rsidTr="00DE49E3">
        <w:trPr>
          <w:trHeight w:val="402"/>
          <w:jc w:val="center"/>
        </w:trPr>
        <w:tc>
          <w:tcPr>
            <w:tcW w:w="6544" w:type="dxa"/>
            <w:vMerge w:val="restart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530" w:type="dxa"/>
            <w:vMerge w:val="restart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Дата и место проведения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757474" w:rsidRPr="00757474" w:rsidTr="00DE49E3">
        <w:trPr>
          <w:trHeight w:val="189"/>
          <w:jc w:val="center"/>
        </w:trPr>
        <w:tc>
          <w:tcPr>
            <w:tcW w:w="6544" w:type="dxa"/>
            <w:vMerge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1.«Зимняя  игротека» (спортивные соревнования на улице).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02.01.2023г.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2.  Лыжные гонки в рамках декады </w:t>
            </w:r>
          </w:p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>спорта и здоровья.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11.01.2023г.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C</w:t>
            </w:r>
            <w:proofErr w:type="spellStart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оревнования</w:t>
            </w:r>
            <w:proofErr w:type="spellEnd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лыжным гонкам и </w:t>
            </w:r>
            <w:proofErr w:type="spellStart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снегоступингу</w:t>
            </w:r>
            <w:proofErr w:type="spellEnd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посвященные Международному. Дню зимних видов спорта.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16.01.2023г.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4.  Соревнования по лыжным гонкам «Я - за спорт».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25.01.2023г.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5. Спортивные соревнования «Лыжня России-2023».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11.02.2023г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6. Зимняя Спартакиада   «Здоровье» (зимние виды спорта).</w:t>
            </w:r>
          </w:p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17.02.2023г.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7.Соревнования по лыжным гонкам и </w:t>
            </w:r>
            <w:proofErr w:type="spellStart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снегоступингу</w:t>
            </w:r>
            <w:proofErr w:type="spellEnd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26.02.2023г.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8. «Марафон добрых дел». Соревнования по </w:t>
            </w:r>
            <w:r w:rsidRPr="00757474"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шахматам в отделениях милосердия.</w:t>
            </w:r>
          </w:p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15.03.2023г.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9.Турнир по шашкам и шахматам в рамках Фестиваля настольных игр.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21.03.2023г.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10. Соревнования по теннису в рамках Фестиваля настольных игр «Большая игротека».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22.03.2023г.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206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2060"/>
                <w:kern w:val="0"/>
                <w:sz w:val="28"/>
                <w:szCs w:val="28"/>
                <w:lang w:eastAsia="en-US"/>
              </w:rPr>
              <w:t>11.</w:t>
            </w:r>
            <w:r w:rsidRPr="00757474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Участие в областном  конкурсе на лучшую организацию физкультурно-оздоровительной работы с инвалидами</w:t>
            </w:r>
            <w:proofErr w:type="gramStart"/>
            <w:r w:rsidRPr="00757474">
              <w:rPr>
                <w:rFonts w:eastAsia="Times New Roman"/>
                <w:kern w:val="0"/>
                <w:sz w:val="28"/>
                <w:szCs w:val="28"/>
                <w:lang w:eastAsia="ru-RU"/>
              </w:rPr>
              <w:t>.(</w:t>
            </w:r>
            <w:proofErr w:type="gramEnd"/>
            <w:r w:rsidRPr="0075747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на Кубок </w:t>
            </w:r>
            <w:proofErr w:type="spellStart"/>
            <w:r w:rsidRPr="00757474">
              <w:rPr>
                <w:rFonts w:eastAsia="Times New Roman"/>
                <w:kern w:val="0"/>
                <w:sz w:val="28"/>
                <w:szCs w:val="28"/>
                <w:lang w:eastAsia="ru-RU"/>
              </w:rPr>
              <w:t>Жолобовой</w:t>
            </w:r>
            <w:proofErr w:type="spellEnd"/>
            <w:r w:rsidRPr="00757474">
              <w:rPr>
                <w:rFonts w:eastAsia="Times New Roman"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29.03.2023г.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22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12.Чествование спортсменов. Спортивные состязания.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05.04.2023г.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26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13.Универсиада «На спортивной волне» (к Международному дню спорта).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06.04.2023г.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14. Футбольный матч между спортсменами отделений в честь Международного Дня здоровья.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10.04.2023г.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15.Подведение итогов областного конкурса «Кострома лыжная-2023».</w:t>
            </w:r>
          </w:p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22.04.2023г.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16. Соревнования на Кубок Сусанинского муниципального района по настольному теннису.</w:t>
            </w:r>
          </w:p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23.04.2023г.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17. Футбольный матч  между спортсменами отделений «Во имя Победы».</w:t>
            </w:r>
          </w:p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12.05.2023г.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>18.Открытый летний Чемпионат по легкой атлетике и гонкам на инвалидных колясках среди лиц с ограниченными возможностями здоровья.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18.05.2023г.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>19.1-ая летняя Спартакиада Сусанинского района  среди инвалидов и лиц с ограниченными возможностями.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25.05.2023г.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20.  Универсиада, посвященная Всемирному Дню защиты детей. 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05.06.2023г.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21.Спортивные соревнования «Вперед, Россия», посвященные Дню России.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15.06.2023г.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22. Велопробег в рамках месячника антинаркотической  направленности.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16.06.2023г.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23.Международный Олимпийский день. Участие в соревнованиях по легкой атлетике.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24.06.2023г.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24.Спортивно-развлекательная программа «Мы спортивная молодежь!»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27.06.2023г.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25.Спортивно-развлекательное мероприятие «Мы выбираем ЗОЖ».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26.06.2023г.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26.Международный день тенниса. Соревнование по настольному теннису.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09.07.2023г.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27.Соревнования по легкой атлетике «В стране </w:t>
            </w:r>
            <w:proofErr w:type="spellStart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Спортландия</w:t>
            </w:r>
            <w:proofErr w:type="spellEnd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19.07.2023г.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28. Спортивный праздник, посвященный Дню физкультурника.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12.08.2023г.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30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29.Соревнования по настольному теннису.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18.09.2023г.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30.Соревнования по бегу в честь «Всероссийского дня бега».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25.09.2023г.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B05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>31.Турнир по мини-футболу Сусанинского  муниципального района.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28.09.2023г.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32.Открытие многофункциональной спортивной площадки.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28.09.2023г.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35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B05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>33.Районная Спартакиада ко Дню пожилого человека.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29.09.2023г.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34.Шахматно-шашечный турнир «Тайна шахматной доски».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06.10.2023г.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35.Соревнования по настольному теннису.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18.10.2023г.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>36.Спортивно-интеллектуальная игра. (</w:t>
            </w:r>
            <w:r w:rsidRPr="00757474">
              <w:rPr>
                <w:rFonts w:eastAsia="Calibri"/>
                <w:color w:val="333333"/>
                <w:kern w:val="0"/>
                <w:sz w:val="28"/>
                <w:szCs w:val="28"/>
                <w:shd w:val="clear" w:color="auto" w:fill="FFFFFF"/>
                <w:lang w:eastAsia="en-US"/>
              </w:rPr>
              <w:t>Интеллектуальные задания и спортивные состязания по различным видам спорта).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27.10.2023г.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37.Сдача норм ГТО.</w:t>
            </w:r>
          </w:p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09.11.2023г.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24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38.Соревнования по шахматам «Золотая ладья».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10.11.2023г.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39.Спортивная программа «Здоровье в порядке, спасибо зарядке».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11.11.2023г.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16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40.Чемпионат области по настольному теннису. 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23.11.2023г.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41.Спортивные соревнования по настольному теннису.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29.11.2023г.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42.Спартакиада «Здоровье»,</w:t>
            </w:r>
            <w:r w:rsidRPr="00757474">
              <w:rPr>
                <w:rFonts w:eastAsia="Calibri"/>
                <w:color w:val="333333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посвященная Международному дню инвалидов.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06.12.203г.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24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43.Месячник спорта. </w:t>
            </w:r>
            <w:r w:rsidRPr="00757474">
              <w:rPr>
                <w:rFonts w:eastAsia="Calibri"/>
                <w:color w:val="333333"/>
                <w:kern w:val="0"/>
                <w:sz w:val="28"/>
                <w:szCs w:val="28"/>
                <w:shd w:val="clear" w:color="auto" w:fill="FFFFFF"/>
                <w:lang w:eastAsia="en-US"/>
              </w:rPr>
              <w:t>Лыжный пробег, посвященный открытию лыжного сезона. 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07.12.2023г.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22</w:t>
            </w:r>
          </w:p>
        </w:tc>
      </w:tr>
      <w:tr w:rsidR="00757474" w:rsidRPr="00757474" w:rsidTr="00DE49E3">
        <w:trPr>
          <w:trHeight w:val="775"/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44. Соревнования по </w:t>
            </w:r>
            <w:r w:rsidRPr="00757474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Пауэрлифтингу и гиревому спорту.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14.12.2023г.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outlineLvl w:val="0"/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45. Соревнования по стрелковому спорту.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19.12.2023г.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46. </w:t>
            </w:r>
            <w:r w:rsidRPr="00757474">
              <w:rPr>
                <w:rFonts w:eastAsia="Calibri"/>
                <w:color w:val="333333"/>
                <w:kern w:val="0"/>
                <w:sz w:val="28"/>
                <w:szCs w:val="28"/>
                <w:shd w:val="clear" w:color="auto" w:fill="FFFFFF"/>
                <w:lang w:eastAsia="en-US"/>
              </w:rPr>
              <w:t>Соревнования по н</w:t>
            </w:r>
            <w:r w:rsidRPr="00757474">
              <w:rPr>
                <w:rFonts w:eastAsia="Calibri"/>
                <w:kern w:val="0"/>
                <w:sz w:val="28"/>
                <w:szCs w:val="28"/>
                <w:lang w:eastAsia="en-US"/>
              </w:rPr>
              <w:t>астольному теннису.</w:t>
            </w:r>
          </w:p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23.12.2023г.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757474" w:rsidRPr="00757474" w:rsidTr="00DE49E3">
        <w:trPr>
          <w:jc w:val="center"/>
        </w:trPr>
        <w:tc>
          <w:tcPr>
            <w:tcW w:w="6544" w:type="dxa"/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46. Лыжный пробег, посвященный открытию областного конкурса «Кострома лыжная-2024».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23 и 24 декабря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23</w:t>
            </w:r>
          </w:p>
        </w:tc>
      </w:tr>
      <w:tr w:rsidR="00757474" w:rsidRPr="00757474" w:rsidTr="00DE49E3">
        <w:trPr>
          <w:trHeight w:val="844"/>
          <w:jc w:val="center"/>
        </w:trPr>
        <w:tc>
          <w:tcPr>
            <w:tcW w:w="6544" w:type="dxa"/>
            <w:tcBorders>
              <w:bottom w:val="single" w:sz="4" w:space="0" w:color="auto"/>
            </w:tcBorders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47. Соревнования по </w:t>
            </w:r>
            <w:proofErr w:type="spellStart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снегоступингу</w:t>
            </w:r>
            <w:proofErr w:type="spellEnd"/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25.12.2023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</w:tr>
      <w:tr w:rsidR="00757474" w:rsidRPr="00757474" w:rsidTr="00DE49E3">
        <w:trPr>
          <w:trHeight w:val="844"/>
          <w:jc w:val="center"/>
        </w:trPr>
        <w:tc>
          <w:tcPr>
            <w:tcW w:w="6544" w:type="dxa"/>
            <w:tcBorders>
              <w:bottom w:val="single" w:sz="4" w:space="0" w:color="auto"/>
            </w:tcBorders>
          </w:tcPr>
          <w:p w:rsidR="00757474" w:rsidRPr="00757474" w:rsidRDefault="00757474" w:rsidP="00757474">
            <w:pPr>
              <w:widowControl/>
              <w:tabs>
                <w:tab w:val="left" w:pos="6425"/>
              </w:tabs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48. Участие в областном конкурсе «Кострома лыжная-2024».</w:t>
            </w:r>
          </w:p>
        </w:tc>
        <w:tc>
          <w:tcPr>
            <w:tcW w:w="1530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30.12.223г.</w:t>
            </w:r>
          </w:p>
        </w:tc>
        <w:tc>
          <w:tcPr>
            <w:tcW w:w="2608" w:type="dxa"/>
            <w:gridSpan w:val="2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57474" w:rsidRPr="00757474" w:rsidTr="00DE49E3">
        <w:trPr>
          <w:trHeight w:val="717"/>
          <w:jc w:val="center"/>
        </w:trPr>
        <w:tc>
          <w:tcPr>
            <w:tcW w:w="10682" w:type="dxa"/>
            <w:gridSpan w:val="4"/>
            <w:tcBorders>
              <w:top w:val="nil"/>
            </w:tcBorders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Итого:                                                                                                                      706 </w:t>
            </w:r>
            <w:proofErr w:type="spellStart"/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ед</w:t>
            </w:r>
            <w:proofErr w:type="gramStart"/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.ч</w:t>
            </w:r>
            <w:proofErr w:type="gramEnd"/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ел</w:t>
            </w:r>
            <w:proofErr w:type="spellEnd"/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.</w:t>
            </w:r>
          </w:p>
        </w:tc>
      </w:tr>
    </w:tbl>
    <w:p w:rsidR="00DA3E21" w:rsidRPr="001F2C3A" w:rsidRDefault="00DA3E21" w:rsidP="009C6CEC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439"/>
        <w:gridCol w:w="2055"/>
        <w:gridCol w:w="3077"/>
      </w:tblGrid>
      <w:tr w:rsidR="00757474" w:rsidRPr="00757474" w:rsidTr="00DE49E3">
        <w:trPr>
          <w:jc w:val="center"/>
        </w:trPr>
        <w:tc>
          <w:tcPr>
            <w:tcW w:w="10682" w:type="dxa"/>
            <w:gridSpan w:val="3"/>
          </w:tcPr>
          <w:p w:rsidR="00757474" w:rsidRPr="00757474" w:rsidRDefault="00757474" w:rsidP="00757474">
            <w:pPr>
              <w:widowControl/>
              <w:tabs>
                <w:tab w:val="left" w:pos="570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Участие в областных, межрегиональных и всероссийских мероприятиях</w:t>
            </w:r>
          </w:p>
        </w:tc>
      </w:tr>
      <w:tr w:rsidR="00757474" w:rsidRPr="00757474" w:rsidTr="00DE49E3">
        <w:trPr>
          <w:jc w:val="center"/>
        </w:trPr>
        <w:tc>
          <w:tcPr>
            <w:tcW w:w="3836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55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Место проведения, дата</w:t>
            </w:r>
          </w:p>
        </w:tc>
        <w:tc>
          <w:tcPr>
            <w:tcW w:w="4791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757474" w:rsidRPr="00757474" w:rsidTr="00DE49E3">
        <w:trPr>
          <w:jc w:val="center"/>
        </w:trPr>
        <w:tc>
          <w:tcPr>
            <w:tcW w:w="3836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«Кострома лыжная-2023г.»</w:t>
            </w:r>
          </w:p>
        </w:tc>
        <w:tc>
          <w:tcPr>
            <w:tcW w:w="2055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proofErr w:type="spellStart"/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с</w:t>
            </w:r>
            <w:proofErr w:type="gramStart"/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.В</w:t>
            </w:r>
            <w:proofErr w:type="gramEnd"/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ладимирово</w:t>
            </w:r>
            <w:proofErr w:type="spellEnd"/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Сусанинского р-на. (01.01.2023г.-31.03.2023г.)</w:t>
            </w:r>
          </w:p>
        </w:tc>
        <w:tc>
          <w:tcPr>
            <w:tcW w:w="4791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57474" w:rsidRPr="00757474" w:rsidTr="00DE49E3">
        <w:trPr>
          <w:jc w:val="center"/>
        </w:trPr>
        <w:tc>
          <w:tcPr>
            <w:tcW w:w="3836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Открытый летний Чемпионат по легкой атлетике и гонкам на инвалидных колясках среди лиц с ограниченными возможностями здоровья</w:t>
            </w:r>
          </w:p>
        </w:tc>
        <w:tc>
          <w:tcPr>
            <w:tcW w:w="2055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г. Кострома – 18.05.2023г.</w:t>
            </w:r>
          </w:p>
        </w:tc>
        <w:tc>
          <w:tcPr>
            <w:tcW w:w="4791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757474" w:rsidRPr="00757474" w:rsidTr="00DE49E3">
        <w:trPr>
          <w:jc w:val="center"/>
        </w:trPr>
        <w:tc>
          <w:tcPr>
            <w:tcW w:w="3836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Областные соревнования по настольному теннису</w:t>
            </w:r>
          </w:p>
        </w:tc>
        <w:tc>
          <w:tcPr>
            <w:tcW w:w="2055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г. Кострома - 24.11.2023г.</w:t>
            </w:r>
          </w:p>
        </w:tc>
        <w:tc>
          <w:tcPr>
            <w:tcW w:w="4791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6</w:t>
            </w:r>
          </w:p>
        </w:tc>
      </w:tr>
      <w:tr w:rsidR="00757474" w:rsidRPr="00757474" w:rsidTr="00DE49E3">
        <w:trPr>
          <w:trHeight w:val="267"/>
          <w:jc w:val="center"/>
        </w:trPr>
        <w:tc>
          <w:tcPr>
            <w:tcW w:w="10682" w:type="dxa"/>
            <w:gridSpan w:val="3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4"/>
                <w:lang w:eastAsia="ru-RU"/>
              </w:rPr>
            </w:pPr>
          </w:p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4"/>
                <w:lang w:eastAsia="ru-RU"/>
              </w:rPr>
            </w:pPr>
          </w:p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4"/>
                <w:lang w:eastAsia="ru-RU"/>
              </w:rPr>
            </w:pPr>
          </w:p>
        </w:tc>
      </w:tr>
      <w:tr w:rsidR="00757474" w:rsidRPr="00757474" w:rsidTr="00DE49E3">
        <w:trPr>
          <w:jc w:val="center"/>
        </w:trPr>
        <w:tc>
          <w:tcPr>
            <w:tcW w:w="10682" w:type="dxa"/>
            <w:gridSpan w:val="3"/>
          </w:tcPr>
          <w:p w:rsidR="00757474" w:rsidRPr="00757474" w:rsidRDefault="00757474" w:rsidP="00757474">
            <w:pPr>
              <w:widowControl/>
              <w:tabs>
                <w:tab w:val="left" w:pos="405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  <w:r w:rsidRPr="00757474">
              <w:rPr>
                <w:rFonts w:eastAsia="Times New Roman"/>
                <w:b/>
                <w:bCs/>
                <w:kern w:val="0"/>
                <w:sz w:val="28"/>
                <w:lang w:eastAsia="ru-RU"/>
              </w:rPr>
              <w:t>Наличие и разработка методических рекомендаций по вопросам адаптивной физической культуры и спорта</w:t>
            </w:r>
          </w:p>
        </w:tc>
      </w:tr>
      <w:tr w:rsidR="00757474" w:rsidRPr="00757474" w:rsidTr="00DE49E3">
        <w:trPr>
          <w:jc w:val="center"/>
        </w:trPr>
        <w:tc>
          <w:tcPr>
            <w:tcW w:w="3836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Тип издания</w:t>
            </w:r>
          </w:p>
        </w:tc>
        <w:tc>
          <w:tcPr>
            <w:tcW w:w="2055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791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Дата издания или публикации</w:t>
            </w:r>
          </w:p>
        </w:tc>
      </w:tr>
      <w:tr w:rsidR="00757474" w:rsidRPr="00757474" w:rsidTr="00DE49E3">
        <w:trPr>
          <w:jc w:val="center"/>
        </w:trPr>
        <w:tc>
          <w:tcPr>
            <w:tcW w:w="3836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Официальный сайт ОГБУ «Сусанинский ПНИ»</w:t>
            </w:r>
          </w:p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http://susaninopni.ru/news/972e871c-7cfc-4059-9093-daeb10c8b3f4.aspx</w:t>
            </w:r>
          </w:p>
        </w:tc>
        <w:tc>
          <w:tcPr>
            <w:tcW w:w="2055" w:type="dxa"/>
          </w:tcPr>
          <w:p w:rsidR="00757474" w:rsidRPr="00757474" w:rsidRDefault="00757474" w:rsidP="00757474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75747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t xml:space="preserve">Методические рекомендации по развитию адаптивной </w:t>
            </w:r>
            <w:r w:rsidRPr="00757474"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  <w:lastRenderedPageBreak/>
              <w:t>физической культуры и спорта в ОГБУ «Сусанинский ПНИ»</w:t>
            </w:r>
          </w:p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</w:tcPr>
          <w:p w:rsidR="00757474" w:rsidRPr="00757474" w:rsidRDefault="00757474" w:rsidP="007574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757474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22.12.2023г.</w:t>
            </w:r>
          </w:p>
        </w:tc>
      </w:tr>
    </w:tbl>
    <w:p w:rsidR="00757474" w:rsidRPr="00757474" w:rsidRDefault="00757474" w:rsidP="00757474">
      <w:pPr>
        <w:widowControl/>
        <w:suppressAutoHyphens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57474" w:rsidRPr="00757474" w:rsidRDefault="00757474" w:rsidP="00757474">
      <w:pPr>
        <w:widowControl/>
        <w:suppressAutoHyphens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57474" w:rsidRPr="00757474" w:rsidRDefault="00757474" w:rsidP="00757474">
      <w:pPr>
        <w:widowControl/>
        <w:suppressAutoHyphens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4A4051" w:rsidRPr="001F2C3A" w:rsidRDefault="004A4051" w:rsidP="000904B1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5F3" w:rsidRPr="00CF6856" w:rsidRDefault="000904B1" w:rsidP="005F35F3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 w:rsidRPr="004509AB">
        <w:rPr>
          <w:b/>
          <w:color w:val="000000" w:themeColor="text1"/>
          <w:sz w:val="28"/>
          <w:szCs w:val="28"/>
        </w:rPr>
        <w:t>Концертов и мероприятий силами д</w:t>
      </w:r>
      <w:r w:rsidR="004A4051" w:rsidRPr="004509AB">
        <w:rPr>
          <w:b/>
          <w:color w:val="000000" w:themeColor="text1"/>
          <w:sz w:val="28"/>
          <w:szCs w:val="28"/>
        </w:rPr>
        <w:t xml:space="preserve">ругих организаций </w:t>
      </w:r>
      <w:r w:rsidR="005F35F3" w:rsidRPr="004509AB">
        <w:rPr>
          <w:b/>
          <w:color w:val="000000" w:themeColor="text1"/>
          <w:sz w:val="28"/>
          <w:szCs w:val="28"/>
        </w:rPr>
        <w:t>–</w:t>
      </w:r>
      <w:r w:rsidR="001F2C3A" w:rsidRPr="004509AB">
        <w:rPr>
          <w:b/>
          <w:color w:val="000000" w:themeColor="text1"/>
          <w:sz w:val="28"/>
          <w:szCs w:val="28"/>
        </w:rPr>
        <w:t xml:space="preserve"> </w:t>
      </w:r>
      <w:r w:rsidR="00CF6856" w:rsidRPr="00CF6856">
        <w:rPr>
          <w:b/>
          <w:sz w:val="28"/>
          <w:szCs w:val="28"/>
        </w:rPr>
        <w:t>3</w:t>
      </w:r>
    </w:p>
    <w:p w:rsidR="005F35F3" w:rsidRPr="0040280E" w:rsidRDefault="005F35F3" w:rsidP="0040280E">
      <w:pPr>
        <w:pStyle w:val="a3"/>
        <w:rPr>
          <w:rFonts w:ascii="Times New Roman" w:hAnsi="Times New Roman"/>
          <w:sz w:val="28"/>
          <w:szCs w:val="28"/>
        </w:rPr>
      </w:pPr>
      <w:r w:rsidRPr="0040280E">
        <w:rPr>
          <w:rFonts w:ascii="Times New Roman" w:hAnsi="Times New Roman"/>
          <w:sz w:val="28"/>
          <w:szCs w:val="28"/>
        </w:rPr>
        <w:t>-Актеры ОГБУК «Костромской областной т</w:t>
      </w:r>
      <w:r w:rsidR="0042136E" w:rsidRPr="0040280E">
        <w:rPr>
          <w:rFonts w:ascii="Times New Roman" w:hAnsi="Times New Roman"/>
          <w:sz w:val="28"/>
          <w:szCs w:val="28"/>
        </w:rPr>
        <w:t xml:space="preserve">еатр кукол» представили </w:t>
      </w:r>
      <w:proofErr w:type="gramStart"/>
      <w:r w:rsidR="0042136E" w:rsidRPr="0040280E">
        <w:rPr>
          <w:rFonts w:ascii="Times New Roman" w:hAnsi="Times New Roman"/>
          <w:sz w:val="28"/>
          <w:szCs w:val="28"/>
        </w:rPr>
        <w:t>для</w:t>
      </w:r>
      <w:proofErr w:type="gramEnd"/>
      <w:r w:rsidR="0042136E" w:rsidRPr="004028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136E" w:rsidRPr="0040280E">
        <w:rPr>
          <w:rFonts w:ascii="Times New Roman" w:hAnsi="Times New Roman"/>
          <w:sz w:val="28"/>
          <w:szCs w:val="28"/>
        </w:rPr>
        <w:t>ПСУ</w:t>
      </w:r>
      <w:proofErr w:type="gramEnd"/>
      <w:r w:rsidR="0042136E" w:rsidRPr="0040280E">
        <w:rPr>
          <w:rFonts w:ascii="Times New Roman" w:hAnsi="Times New Roman"/>
          <w:sz w:val="28"/>
          <w:szCs w:val="28"/>
        </w:rPr>
        <w:t xml:space="preserve"> 6 спектаклей</w:t>
      </w:r>
      <w:r w:rsidRPr="0040280E">
        <w:rPr>
          <w:rFonts w:ascii="Times New Roman" w:hAnsi="Times New Roman"/>
          <w:sz w:val="28"/>
          <w:szCs w:val="28"/>
        </w:rPr>
        <w:t>.</w:t>
      </w:r>
    </w:p>
    <w:p w:rsidR="000C7182" w:rsidRPr="0040280E" w:rsidRDefault="005F35F3" w:rsidP="0040280E">
      <w:pPr>
        <w:pStyle w:val="a3"/>
        <w:rPr>
          <w:rFonts w:ascii="Times New Roman" w:hAnsi="Times New Roman"/>
          <w:sz w:val="28"/>
          <w:szCs w:val="28"/>
        </w:rPr>
      </w:pPr>
      <w:r w:rsidRPr="0040280E">
        <w:rPr>
          <w:rFonts w:ascii="Times New Roman" w:hAnsi="Times New Roman"/>
          <w:sz w:val="28"/>
          <w:szCs w:val="28"/>
        </w:rPr>
        <w:t xml:space="preserve">-Творческий коллектив ТО «Встреча» МКУК МКДЦ «Радуга» из </w:t>
      </w:r>
      <w:proofErr w:type="spellStart"/>
      <w:r w:rsidRPr="0040280E">
        <w:rPr>
          <w:rFonts w:ascii="Times New Roman" w:hAnsi="Times New Roman"/>
          <w:sz w:val="28"/>
          <w:szCs w:val="28"/>
        </w:rPr>
        <w:t>п</w:t>
      </w:r>
      <w:proofErr w:type="gramStart"/>
      <w:r w:rsidRPr="0040280E">
        <w:rPr>
          <w:rFonts w:ascii="Times New Roman" w:hAnsi="Times New Roman"/>
          <w:sz w:val="28"/>
          <w:szCs w:val="28"/>
        </w:rPr>
        <w:t>.С</w:t>
      </w:r>
      <w:proofErr w:type="gramEnd"/>
      <w:r w:rsidRPr="0040280E">
        <w:rPr>
          <w:rFonts w:ascii="Times New Roman" w:hAnsi="Times New Roman"/>
          <w:sz w:val="28"/>
          <w:szCs w:val="28"/>
        </w:rPr>
        <w:t>усанино</w:t>
      </w:r>
      <w:proofErr w:type="spellEnd"/>
      <w:r w:rsidR="0040280E" w:rsidRPr="0040280E">
        <w:rPr>
          <w:rFonts w:ascii="Times New Roman" w:hAnsi="Times New Roman"/>
          <w:sz w:val="28"/>
          <w:szCs w:val="28"/>
        </w:rPr>
        <w:t>– 3</w:t>
      </w:r>
      <w:r w:rsidR="000C7182" w:rsidRPr="0040280E">
        <w:rPr>
          <w:rFonts w:ascii="Times New Roman" w:hAnsi="Times New Roman"/>
          <w:sz w:val="28"/>
          <w:szCs w:val="28"/>
        </w:rPr>
        <w:t xml:space="preserve"> концерт</w:t>
      </w:r>
      <w:r w:rsidR="001F2C3A" w:rsidRPr="0040280E">
        <w:rPr>
          <w:rFonts w:ascii="Times New Roman" w:hAnsi="Times New Roman"/>
          <w:sz w:val="28"/>
          <w:szCs w:val="28"/>
        </w:rPr>
        <w:t>а</w:t>
      </w:r>
    </w:p>
    <w:p w:rsidR="004509AB" w:rsidRPr="0040280E" w:rsidRDefault="004509AB" w:rsidP="0040280E">
      <w:pPr>
        <w:pStyle w:val="a3"/>
        <w:rPr>
          <w:rFonts w:ascii="Times New Roman" w:hAnsi="Times New Roman"/>
          <w:sz w:val="28"/>
          <w:szCs w:val="28"/>
        </w:rPr>
      </w:pPr>
      <w:r w:rsidRPr="0040280E">
        <w:rPr>
          <w:rFonts w:ascii="Times New Roman" w:hAnsi="Times New Roman"/>
          <w:sz w:val="28"/>
          <w:szCs w:val="28"/>
        </w:rPr>
        <w:t>28 сентября 2023 года специалисты Дома народных ремесел «</w:t>
      </w:r>
      <w:proofErr w:type="spellStart"/>
      <w:r w:rsidRPr="0040280E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40280E">
        <w:rPr>
          <w:rFonts w:ascii="Times New Roman" w:hAnsi="Times New Roman"/>
          <w:sz w:val="28"/>
          <w:szCs w:val="28"/>
        </w:rPr>
        <w:t xml:space="preserve">» п. Сусанино провели в ОГБУ «Сусанинский ПНИ» мастер-класс для социальных клиентов по работе с природным материалом глиной.  </w:t>
      </w:r>
    </w:p>
    <w:p w:rsidR="0040280E" w:rsidRPr="0040280E" w:rsidRDefault="0040280E" w:rsidP="0040280E">
      <w:pPr>
        <w:pStyle w:val="a3"/>
        <w:rPr>
          <w:rFonts w:ascii="Times New Roman" w:hAnsi="Times New Roman"/>
          <w:sz w:val="28"/>
          <w:szCs w:val="28"/>
        </w:rPr>
      </w:pPr>
      <w:r w:rsidRPr="0040280E">
        <w:rPr>
          <w:rFonts w:ascii="Times New Roman" w:hAnsi="Times New Roman"/>
          <w:sz w:val="28"/>
          <w:szCs w:val="28"/>
        </w:rPr>
        <w:t xml:space="preserve">-Организация поездок  социальных клиентов  </w:t>
      </w:r>
      <w:proofErr w:type="gramStart"/>
      <w:r w:rsidRPr="0040280E">
        <w:rPr>
          <w:rFonts w:ascii="Times New Roman" w:hAnsi="Times New Roman"/>
          <w:sz w:val="28"/>
          <w:szCs w:val="28"/>
        </w:rPr>
        <w:t>на</w:t>
      </w:r>
      <w:proofErr w:type="gramEnd"/>
      <w:r w:rsidRPr="0040280E">
        <w:rPr>
          <w:rFonts w:ascii="Times New Roman" w:hAnsi="Times New Roman"/>
          <w:sz w:val="28"/>
          <w:szCs w:val="28"/>
        </w:rPr>
        <w:t xml:space="preserve">  в Дом народных  ремёсел </w:t>
      </w:r>
    </w:p>
    <w:p w:rsidR="0040280E" w:rsidRPr="0040280E" w:rsidRDefault="0040280E" w:rsidP="0040280E">
      <w:pPr>
        <w:pStyle w:val="a3"/>
        <w:rPr>
          <w:rFonts w:ascii="Times New Roman" w:hAnsi="Times New Roman"/>
          <w:sz w:val="28"/>
          <w:szCs w:val="28"/>
        </w:rPr>
      </w:pPr>
      <w:r w:rsidRPr="0040280E">
        <w:rPr>
          <w:rFonts w:ascii="Times New Roman" w:hAnsi="Times New Roman"/>
          <w:sz w:val="28"/>
          <w:szCs w:val="28"/>
        </w:rPr>
        <w:t>«</w:t>
      </w:r>
      <w:proofErr w:type="spellStart"/>
      <w:r w:rsidRPr="0040280E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40280E">
        <w:rPr>
          <w:rFonts w:ascii="Times New Roman" w:hAnsi="Times New Roman"/>
          <w:sz w:val="28"/>
          <w:szCs w:val="28"/>
        </w:rPr>
        <w:t>» Сусанинского муниципального района –</w:t>
      </w:r>
      <w:r w:rsidR="00CF6856">
        <w:rPr>
          <w:rFonts w:ascii="Times New Roman" w:hAnsi="Times New Roman"/>
          <w:sz w:val="28"/>
          <w:szCs w:val="28"/>
        </w:rPr>
        <w:t xml:space="preserve">                </w:t>
      </w:r>
      <w:r w:rsidRPr="0040280E">
        <w:rPr>
          <w:rFonts w:ascii="Times New Roman" w:hAnsi="Times New Roman"/>
          <w:sz w:val="28"/>
          <w:szCs w:val="28"/>
        </w:rPr>
        <w:t>2</w:t>
      </w:r>
      <w:r w:rsidR="00CF6856">
        <w:rPr>
          <w:rFonts w:ascii="Times New Roman" w:hAnsi="Times New Roman"/>
          <w:sz w:val="28"/>
          <w:szCs w:val="28"/>
        </w:rPr>
        <w:t xml:space="preserve"> поездки</w:t>
      </w:r>
    </w:p>
    <w:p w:rsidR="0040280E" w:rsidRPr="0040280E" w:rsidRDefault="0040280E" w:rsidP="0040280E">
      <w:pPr>
        <w:pStyle w:val="a3"/>
        <w:rPr>
          <w:rFonts w:ascii="Times New Roman" w:hAnsi="Times New Roman"/>
          <w:sz w:val="28"/>
          <w:szCs w:val="28"/>
        </w:rPr>
      </w:pPr>
      <w:r w:rsidRPr="0040280E">
        <w:rPr>
          <w:rFonts w:ascii="Times New Roman" w:hAnsi="Times New Roman"/>
          <w:sz w:val="28"/>
          <w:szCs w:val="28"/>
        </w:rPr>
        <w:t xml:space="preserve">Организация поездок  социальных клиентов  в </w:t>
      </w:r>
      <w:proofErr w:type="gramStart"/>
      <w:r w:rsidRPr="0040280E">
        <w:rPr>
          <w:rFonts w:ascii="Times New Roman" w:hAnsi="Times New Roman"/>
          <w:sz w:val="28"/>
          <w:szCs w:val="28"/>
        </w:rPr>
        <w:t>Краеведческий</w:t>
      </w:r>
      <w:proofErr w:type="gramEnd"/>
    </w:p>
    <w:p w:rsidR="0040280E" w:rsidRPr="0040280E" w:rsidRDefault="0040280E" w:rsidP="0040280E">
      <w:pPr>
        <w:pStyle w:val="a3"/>
        <w:rPr>
          <w:rFonts w:ascii="Times New Roman" w:hAnsi="Times New Roman"/>
          <w:sz w:val="28"/>
          <w:szCs w:val="28"/>
        </w:rPr>
      </w:pPr>
      <w:r w:rsidRPr="0040280E">
        <w:rPr>
          <w:rFonts w:ascii="Times New Roman" w:hAnsi="Times New Roman"/>
          <w:sz w:val="28"/>
          <w:szCs w:val="28"/>
        </w:rPr>
        <w:t xml:space="preserve">музей п. Сусанино – </w:t>
      </w:r>
      <w:r w:rsidR="00CF685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</w:t>
      </w:r>
      <w:r w:rsidRPr="0040280E">
        <w:rPr>
          <w:rFonts w:ascii="Times New Roman" w:hAnsi="Times New Roman"/>
          <w:sz w:val="28"/>
          <w:szCs w:val="28"/>
        </w:rPr>
        <w:t xml:space="preserve"> поездки.</w:t>
      </w:r>
    </w:p>
    <w:p w:rsidR="0040280E" w:rsidRPr="0040280E" w:rsidRDefault="0040280E" w:rsidP="0040280E">
      <w:pPr>
        <w:pStyle w:val="a3"/>
        <w:rPr>
          <w:rFonts w:ascii="Times New Roman" w:hAnsi="Times New Roman"/>
          <w:sz w:val="28"/>
          <w:szCs w:val="28"/>
        </w:rPr>
      </w:pPr>
      <w:r w:rsidRPr="0040280E">
        <w:rPr>
          <w:rFonts w:ascii="Times New Roman" w:hAnsi="Times New Roman"/>
          <w:sz w:val="28"/>
          <w:szCs w:val="28"/>
        </w:rPr>
        <w:t>-Организация поездки  социальных клиентов  на конезавод «Медведки»- 1</w:t>
      </w:r>
      <w:r w:rsidR="00CF6856">
        <w:rPr>
          <w:rFonts w:ascii="Times New Roman" w:hAnsi="Times New Roman"/>
          <w:sz w:val="28"/>
          <w:szCs w:val="28"/>
        </w:rPr>
        <w:t xml:space="preserve"> поездка</w:t>
      </w:r>
    </w:p>
    <w:p w:rsidR="000C7182" w:rsidRPr="0042136E" w:rsidRDefault="000C7182" w:rsidP="000C7182">
      <w:pPr>
        <w:shd w:val="clear" w:color="auto" w:fill="FFFFFF"/>
        <w:spacing w:before="100" w:beforeAutospacing="1" w:after="100" w:afterAutospacing="1"/>
        <w:outlineLvl w:val="0"/>
        <w:rPr>
          <w:rFonts w:ascii="Georgia" w:hAnsi="Georgia"/>
          <w:color w:val="FF0000"/>
          <w:sz w:val="28"/>
          <w:szCs w:val="28"/>
          <w:shd w:val="clear" w:color="auto" w:fill="FFFFFF"/>
        </w:rPr>
      </w:pPr>
    </w:p>
    <w:p w:rsidR="005F35F3" w:rsidRPr="0042136E" w:rsidRDefault="000C7182" w:rsidP="000C7182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color w:val="FF0000"/>
          <w:sz w:val="28"/>
          <w:szCs w:val="28"/>
          <w:lang w:eastAsia="ru-RU"/>
        </w:rPr>
      </w:pPr>
      <w:r w:rsidRPr="0042136E">
        <w:rPr>
          <w:rFonts w:ascii="Georgia" w:hAnsi="Georgia"/>
          <w:color w:val="FF0000"/>
          <w:sz w:val="28"/>
          <w:szCs w:val="28"/>
          <w:shd w:val="clear" w:color="auto" w:fill="FFFFFF"/>
        </w:rPr>
        <w:t xml:space="preserve">       </w:t>
      </w:r>
    </w:p>
    <w:p w:rsidR="000904B1" w:rsidRPr="001C1F65" w:rsidRDefault="000904B1" w:rsidP="005F35F3">
      <w:pPr>
        <w:pStyle w:val="a3"/>
        <w:rPr>
          <w:rFonts w:ascii="Times New Roman" w:hAnsi="Times New Roman"/>
          <w:sz w:val="28"/>
          <w:szCs w:val="28"/>
        </w:rPr>
      </w:pPr>
      <w:r w:rsidRPr="001C1F65">
        <w:rPr>
          <w:rFonts w:ascii="Times New Roman" w:eastAsia="Times New Roman" w:hAnsi="Times New Roman"/>
          <w:sz w:val="28"/>
          <w:szCs w:val="28"/>
          <w:lang w:eastAsia="zh-CN"/>
        </w:rPr>
        <w:t>- В</w:t>
      </w:r>
      <w:r w:rsidR="00D04F52" w:rsidRPr="001C1F65">
        <w:rPr>
          <w:rFonts w:ascii="Times New Roman" w:eastAsia="Times New Roman" w:hAnsi="Times New Roman"/>
          <w:sz w:val="28"/>
          <w:szCs w:val="28"/>
          <w:lang w:eastAsia="zh-CN"/>
        </w:rPr>
        <w:t>ы</w:t>
      </w:r>
      <w:r w:rsidR="001C1F65" w:rsidRPr="001C1F65">
        <w:rPr>
          <w:rFonts w:ascii="Times New Roman" w:eastAsia="Times New Roman" w:hAnsi="Times New Roman"/>
          <w:sz w:val="28"/>
          <w:szCs w:val="28"/>
          <w:lang w:eastAsia="zh-CN"/>
        </w:rPr>
        <w:t>ставки книг (тематические) -  1</w:t>
      </w:r>
      <w:r w:rsidRPr="001C1F65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0904B1" w:rsidRPr="001C1F65" w:rsidRDefault="000904B1" w:rsidP="005F35F3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  <w:r w:rsidRPr="001C1F65">
        <w:rPr>
          <w:rFonts w:ascii="Times New Roman" w:eastAsia="Times New Roman" w:hAnsi="Times New Roman"/>
          <w:sz w:val="28"/>
          <w:szCs w:val="28"/>
          <w:lang w:eastAsia="zh-CN"/>
        </w:rPr>
        <w:t>- выставки поделок</w:t>
      </w:r>
      <w:r w:rsidR="00B4674E" w:rsidRPr="001C1F65">
        <w:rPr>
          <w:rFonts w:ascii="Times New Roman" w:eastAsia="Times New Roman" w:hAnsi="Times New Roman"/>
          <w:sz w:val="28"/>
          <w:szCs w:val="28"/>
          <w:lang w:eastAsia="zh-CN"/>
        </w:rPr>
        <w:t xml:space="preserve"> –</w:t>
      </w:r>
      <w:r w:rsidR="001C1F65" w:rsidRPr="001C1F65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</w:t>
      </w:r>
      <w:r w:rsidR="00B4674E" w:rsidRPr="001C1F6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A4605" w:rsidRPr="001C1F65">
        <w:rPr>
          <w:rFonts w:ascii="Times New Roman" w:eastAsia="Times New Roman" w:hAnsi="Times New Roman"/>
          <w:sz w:val="28"/>
          <w:szCs w:val="28"/>
          <w:lang w:eastAsia="zh-CN"/>
        </w:rPr>
        <w:t>1</w:t>
      </w:r>
    </w:p>
    <w:p w:rsidR="000904B1" w:rsidRPr="001C1F65" w:rsidRDefault="000904B1" w:rsidP="005F35F3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  <w:r w:rsidRPr="001C1F65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B4674E" w:rsidRPr="001C1F65">
        <w:rPr>
          <w:rFonts w:ascii="Times New Roman" w:eastAsia="Times New Roman" w:hAnsi="Times New Roman"/>
          <w:sz w:val="28"/>
          <w:szCs w:val="28"/>
          <w:lang w:eastAsia="zh-CN"/>
        </w:rPr>
        <w:t xml:space="preserve">Просмотр видеофильмов – </w:t>
      </w:r>
      <w:r w:rsidR="001C1F65" w:rsidRPr="001C1F65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25</w:t>
      </w:r>
      <w:r w:rsidRPr="001C1F65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0904B1" w:rsidRPr="001C1F65" w:rsidRDefault="000904B1" w:rsidP="005F35F3">
      <w:pPr>
        <w:pStyle w:val="a3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178D9" w:rsidRPr="001F2C3A" w:rsidRDefault="00F178D9" w:rsidP="000E62A9">
      <w:pPr>
        <w:ind w:left="284"/>
        <w:jc w:val="both"/>
        <w:rPr>
          <w:b/>
          <w:color w:val="000000" w:themeColor="text1"/>
          <w:sz w:val="28"/>
          <w:szCs w:val="28"/>
        </w:rPr>
      </w:pPr>
    </w:p>
    <w:p w:rsidR="00F178D9" w:rsidRDefault="00F178D9" w:rsidP="000E62A9">
      <w:pPr>
        <w:ind w:left="284"/>
        <w:jc w:val="both"/>
        <w:rPr>
          <w:b/>
          <w:sz w:val="28"/>
          <w:szCs w:val="28"/>
        </w:rPr>
      </w:pPr>
    </w:p>
    <w:p w:rsidR="00F178D9" w:rsidRDefault="00F178D9" w:rsidP="000E62A9">
      <w:pPr>
        <w:ind w:left="284"/>
        <w:jc w:val="both"/>
        <w:rPr>
          <w:b/>
          <w:sz w:val="28"/>
          <w:szCs w:val="28"/>
        </w:rPr>
      </w:pPr>
    </w:p>
    <w:p w:rsidR="00F178D9" w:rsidRDefault="00F178D9" w:rsidP="000E62A9">
      <w:pPr>
        <w:ind w:left="284"/>
        <w:jc w:val="both"/>
        <w:rPr>
          <w:b/>
          <w:sz w:val="28"/>
          <w:szCs w:val="28"/>
        </w:rPr>
      </w:pPr>
    </w:p>
    <w:p w:rsidR="000E62A9" w:rsidRPr="00202819" w:rsidRDefault="000E62A9" w:rsidP="00DA4605">
      <w:pPr>
        <w:ind w:left="284"/>
        <w:jc w:val="center"/>
        <w:rPr>
          <w:b/>
          <w:color w:val="000000" w:themeColor="text1"/>
          <w:sz w:val="28"/>
          <w:szCs w:val="28"/>
        </w:rPr>
      </w:pPr>
      <w:r w:rsidRPr="00202819">
        <w:rPr>
          <w:b/>
          <w:color w:val="000000" w:themeColor="text1"/>
          <w:sz w:val="28"/>
          <w:szCs w:val="28"/>
        </w:rPr>
        <w:t>Сотрудничество с религиозными и другими организациями</w:t>
      </w:r>
    </w:p>
    <w:p w:rsidR="000E62A9" w:rsidRPr="00202819" w:rsidRDefault="000E62A9" w:rsidP="000E62A9">
      <w:pPr>
        <w:jc w:val="both"/>
        <w:rPr>
          <w:color w:val="000000" w:themeColor="text1"/>
          <w:sz w:val="28"/>
          <w:szCs w:val="28"/>
        </w:rPr>
      </w:pPr>
    </w:p>
    <w:p w:rsidR="000E62A9" w:rsidRPr="00202819" w:rsidRDefault="000E62A9" w:rsidP="000E62A9">
      <w:pPr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202819">
        <w:rPr>
          <w:color w:val="000000" w:themeColor="text1"/>
          <w:sz w:val="28"/>
          <w:szCs w:val="28"/>
        </w:rPr>
        <w:t xml:space="preserve">В ОГБУ «Сусанинский ПНИ» разработан план мероприятий  по реализации соглашения о сотрудничестве между администрацией Костромской области и Костромской Епархией Русской Православной </w:t>
      </w:r>
      <w:r w:rsidRPr="00202819">
        <w:rPr>
          <w:color w:val="000000" w:themeColor="text1"/>
          <w:sz w:val="28"/>
          <w:szCs w:val="28"/>
        </w:rPr>
        <w:lastRenderedPageBreak/>
        <w:t>Церкви.</w:t>
      </w:r>
    </w:p>
    <w:p w:rsidR="000E62A9" w:rsidRPr="00202819" w:rsidRDefault="000E62A9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202819">
        <w:rPr>
          <w:color w:val="000000" w:themeColor="text1"/>
          <w:sz w:val="28"/>
          <w:szCs w:val="28"/>
        </w:rPr>
        <w:t>Учитывая интерес клиентов к Православию, в учреждении с 15 июля 2014 года функционирует Храм в честь иконы Божией Матери «Умиление».</w:t>
      </w:r>
    </w:p>
    <w:p w:rsidR="000E62A9" w:rsidRPr="00BD3509" w:rsidRDefault="0042136E" w:rsidP="000E62A9">
      <w:pPr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="00BD3509" w:rsidRPr="00BD3509">
        <w:rPr>
          <w:color w:val="000000" w:themeColor="text1"/>
          <w:sz w:val="28"/>
          <w:szCs w:val="28"/>
        </w:rPr>
        <w:t xml:space="preserve"> году    48</w:t>
      </w:r>
      <w:r>
        <w:rPr>
          <w:color w:val="000000" w:themeColor="text1"/>
          <w:sz w:val="28"/>
          <w:szCs w:val="28"/>
        </w:rPr>
        <w:t>4</w:t>
      </w:r>
      <w:r w:rsidR="000E62A9" w:rsidRPr="00BD3509">
        <w:rPr>
          <w:color w:val="000000" w:themeColor="text1"/>
          <w:sz w:val="28"/>
          <w:szCs w:val="28"/>
        </w:rPr>
        <w:t xml:space="preserve"> клиентам предоставлено </w:t>
      </w:r>
      <w:r w:rsidRPr="0040280E">
        <w:rPr>
          <w:b/>
          <w:sz w:val="32"/>
          <w:szCs w:val="28"/>
        </w:rPr>
        <w:t>577</w:t>
      </w:r>
      <w:r w:rsidR="00346C9C" w:rsidRPr="0040280E">
        <w:rPr>
          <w:b/>
          <w:sz w:val="32"/>
          <w:szCs w:val="28"/>
        </w:rPr>
        <w:t>3</w:t>
      </w:r>
      <w:r w:rsidR="000E62A9" w:rsidRPr="0040280E">
        <w:rPr>
          <w:b/>
          <w:sz w:val="28"/>
          <w:szCs w:val="28"/>
        </w:rPr>
        <w:t xml:space="preserve"> услуг</w:t>
      </w:r>
      <w:r w:rsidR="00346C9C" w:rsidRPr="0040280E">
        <w:rPr>
          <w:b/>
          <w:sz w:val="28"/>
          <w:szCs w:val="28"/>
        </w:rPr>
        <w:t>и</w:t>
      </w:r>
      <w:r w:rsidR="000E62A9" w:rsidRPr="00BD3509">
        <w:rPr>
          <w:color w:val="000000" w:themeColor="text1"/>
          <w:sz w:val="28"/>
          <w:szCs w:val="28"/>
        </w:rPr>
        <w:t xml:space="preserve">  по совершению религиозных обрядов. </w:t>
      </w:r>
    </w:p>
    <w:p w:rsidR="000E62A9" w:rsidRPr="00202819" w:rsidRDefault="0042136E" w:rsidP="000E62A9">
      <w:pPr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2023</w:t>
      </w:r>
      <w:r w:rsidR="000E62A9" w:rsidRPr="00202819">
        <w:rPr>
          <w:color w:val="000000" w:themeColor="text1"/>
          <w:sz w:val="28"/>
          <w:szCs w:val="28"/>
        </w:rPr>
        <w:t xml:space="preserve"> году для  социальных клиентов были организованы «Православные встречи» в форме посиделок, проходившие на все значимые православные праздники. Эта форма работы  имела особый успех и хорошие отзывы от клиентов.</w:t>
      </w:r>
    </w:p>
    <w:p w:rsidR="004A4051" w:rsidRPr="00202819" w:rsidRDefault="004A4051" w:rsidP="000E62A9">
      <w:pPr>
        <w:ind w:left="284"/>
        <w:jc w:val="both"/>
        <w:rPr>
          <w:color w:val="000000" w:themeColor="text1"/>
          <w:sz w:val="28"/>
          <w:szCs w:val="28"/>
        </w:rPr>
      </w:pPr>
      <w:r w:rsidRPr="00202819">
        <w:rPr>
          <w:color w:val="000000" w:themeColor="text1"/>
          <w:sz w:val="28"/>
          <w:szCs w:val="28"/>
        </w:rPr>
        <w:t>Проводились виртуальные экскурсии в Православные храмы.</w:t>
      </w:r>
    </w:p>
    <w:p w:rsidR="00D04F52" w:rsidRPr="00202819" w:rsidRDefault="0042136E" w:rsidP="00D04F5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2023 году  было проведено 1</w:t>
      </w:r>
      <w:r w:rsidR="00C55288" w:rsidRPr="00202819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</w:t>
      </w:r>
      <w:r w:rsidR="00D04F52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на православную тему:</w:t>
      </w:r>
    </w:p>
    <w:p w:rsidR="004A4051" w:rsidRPr="00202819" w:rsidRDefault="004A4051" w:rsidP="000E62A9">
      <w:pPr>
        <w:ind w:left="284"/>
        <w:jc w:val="both"/>
        <w:rPr>
          <w:color w:val="000000" w:themeColor="text1"/>
          <w:sz w:val="28"/>
          <w:szCs w:val="28"/>
        </w:rPr>
      </w:pP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</w:rPr>
      </w:pPr>
      <w:r w:rsidRPr="008937E5">
        <w:rPr>
          <w:rFonts w:ascii="Times New Roman" w:hAnsi="Times New Roman"/>
          <w:b/>
          <w:color w:val="76923C" w:themeColor="accent3" w:themeShade="BF"/>
          <w:sz w:val="28"/>
          <w:szCs w:val="28"/>
        </w:rPr>
        <w:t>1</w:t>
      </w:r>
      <w:r w:rsidRPr="008937E5">
        <w:rPr>
          <w:rFonts w:ascii="Times New Roman" w:hAnsi="Times New Roman"/>
          <w:b/>
          <w:sz w:val="28"/>
          <w:szCs w:val="28"/>
        </w:rPr>
        <w:t xml:space="preserve"> «Рождество Христово»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В Православной Церкви Рождество Христово считается вторым праздником после Пасхи, отмечается 7 января.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 xml:space="preserve">Значение этой святой ночи столь велико, что даже ход новой истории и наше летоисчисление ведем мы от Рождества Христова. А на Руси этот праздник был особенно любим. В Русской православной церкви Рождество – один из главных Христианских праздников. Это праздник рождения Иисуса Христа 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</w:rPr>
        <w:t>во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</w:rPr>
        <w:t xml:space="preserve"> плоти от Девы Марии.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 xml:space="preserve">Рождество – </w:t>
      </w:r>
      <w:proofErr w:type="spellStart"/>
      <w:r w:rsidRPr="0042136E">
        <w:rPr>
          <w:rFonts w:ascii="Times New Roman" w:hAnsi="Times New Roman"/>
          <w:color w:val="333333"/>
          <w:sz w:val="28"/>
          <w:szCs w:val="28"/>
        </w:rPr>
        <w:t>благовестие</w:t>
      </w:r>
      <w:proofErr w:type="spellEnd"/>
      <w:r w:rsidRPr="0042136E">
        <w:rPr>
          <w:rFonts w:ascii="Times New Roman" w:hAnsi="Times New Roman"/>
          <w:color w:val="333333"/>
          <w:sz w:val="28"/>
          <w:szCs w:val="28"/>
        </w:rPr>
        <w:t xml:space="preserve"> всему миру.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 xml:space="preserve">В ОГБУ «Сусанинский ПНИ» для получателей социальных услуг было проведено мероприятие из цикла «Православные чтения» «Рождество Христово». Клиенты узнали интересные 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</w:rPr>
        <w:t>факты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</w:rPr>
        <w:t xml:space="preserve"> об этом великом празднике, посмотрели презентацию «Традиции Рождества», посмотрели познавательный видеофильм «Откуда пришло Рождество», приняли активное участие в Рождественской викторине.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Главный смысл Рождества: Бог сошел на землю к людям, небо прикоснулось к земле, чтобы освятить ее.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Люди не одиноки: Бог пришел, чтобы указать им путь на небо.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Тайна воплощения Христова не доступна человеческому уму, мы принимаем эту тайну с благоговением, как неоспоримый факт духовной истории человечества.</w:t>
      </w: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</w:rPr>
      </w:pPr>
      <w:r w:rsidRPr="008937E5">
        <w:rPr>
          <w:rFonts w:ascii="Times New Roman" w:hAnsi="Times New Roman"/>
          <w:b/>
          <w:color w:val="333333"/>
          <w:sz w:val="28"/>
          <w:szCs w:val="28"/>
        </w:rPr>
        <w:t>2.</w:t>
      </w:r>
      <w:r w:rsidRPr="008937E5">
        <w:rPr>
          <w:rFonts w:ascii="Times New Roman" w:hAnsi="Times New Roman"/>
          <w:b/>
          <w:sz w:val="28"/>
          <w:szCs w:val="28"/>
        </w:rPr>
        <w:t xml:space="preserve"> Православные чтения «Крещение Господне»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Начало года богато на праздничные дни. Январь – самый насыщенный месяц по количеству различных торжеств. Рождество Христово, Собор Пресвятой Богородицы, Крещение Господне.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 Праздник Крещение Господне отмечается 19 января – это один из самых древних праздников христианской церкви. Праздником Крещения заканчиваются Рождественские святки, продолжающиеся с 7 по 19 января. Он начинается вечером 18 января, когда все православные отмечают Крещенский Сочельник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</w:rPr>
        <w:t xml:space="preserve"> .</w:t>
      </w:r>
      <w:proofErr w:type="gramEnd"/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 xml:space="preserve">В этот день с социальными клиентами ОГБУ «Сусанинский ПНИ» была проведена тематическая беседа о праздновании Крещения. Специалист по социальной работе Акатова М.Ф. рассказала социальным клиентам о </w:t>
      </w:r>
      <w:r w:rsidRPr="0042136E">
        <w:rPr>
          <w:rFonts w:ascii="Times New Roman" w:hAnsi="Times New Roman"/>
          <w:color w:val="333333"/>
          <w:sz w:val="28"/>
          <w:szCs w:val="28"/>
        </w:rPr>
        <w:lastRenderedPageBreak/>
        <w:t>существовании народных традиций и примет, о волшебных свойствах Крещенской воды, и о том, что купание в проруби на Крещение одаривает крепким здоровьем.</w:t>
      </w:r>
      <w:r w:rsidR="008937E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2136E">
        <w:rPr>
          <w:rFonts w:ascii="Times New Roman" w:hAnsi="Times New Roman"/>
          <w:color w:val="333333"/>
          <w:sz w:val="28"/>
          <w:szCs w:val="28"/>
        </w:rPr>
        <w:t xml:space="preserve">В день праздника после богослужения отпускают в небо 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</w:rPr>
        <w:t>белых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</w:rPr>
        <w:t xml:space="preserve"> голубей как символ</w:t>
      </w:r>
      <w:r w:rsidR="008937E5">
        <w:rPr>
          <w:rFonts w:ascii="Times New Roman" w:hAnsi="Times New Roman"/>
          <w:color w:val="333333"/>
          <w:sz w:val="28"/>
          <w:szCs w:val="28"/>
        </w:rPr>
        <w:t>а</w:t>
      </w:r>
      <w:r w:rsidRPr="0042136E">
        <w:rPr>
          <w:rFonts w:ascii="Times New Roman" w:hAnsi="Times New Roman"/>
          <w:color w:val="333333"/>
          <w:sz w:val="28"/>
          <w:szCs w:val="28"/>
        </w:rPr>
        <w:t xml:space="preserve"> Святого Духа, что явился на землю в обличье этой птицы, и в знак окончания рождественских праздников.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color w:val="333333"/>
          <w:sz w:val="28"/>
          <w:szCs w:val="28"/>
          <w:lang w:eastAsia="zh-CN"/>
        </w:rPr>
        <w:t>3.</w:t>
      </w:r>
      <w:r w:rsidRPr="008937E5">
        <w:rPr>
          <w:rFonts w:ascii="Times New Roman" w:hAnsi="Times New Roman"/>
          <w:b/>
          <w:sz w:val="28"/>
          <w:szCs w:val="28"/>
          <w:lang w:eastAsia="zh-CN"/>
        </w:rPr>
        <w:t xml:space="preserve"> Инсценировка Рождественской сказки  З. </w:t>
      </w:r>
      <w:proofErr w:type="spellStart"/>
      <w:r w:rsidRPr="008937E5">
        <w:rPr>
          <w:rFonts w:ascii="Times New Roman" w:hAnsi="Times New Roman"/>
          <w:b/>
          <w:sz w:val="28"/>
          <w:szCs w:val="28"/>
          <w:lang w:eastAsia="zh-CN"/>
        </w:rPr>
        <w:t>Топелиуса</w:t>
      </w:r>
      <w:proofErr w:type="spellEnd"/>
      <w:r w:rsidRPr="008937E5">
        <w:rPr>
          <w:rFonts w:ascii="Times New Roman" w:hAnsi="Times New Roman"/>
          <w:b/>
          <w:sz w:val="28"/>
          <w:szCs w:val="28"/>
          <w:lang w:eastAsia="zh-CN"/>
        </w:rPr>
        <w:t xml:space="preserve"> «Три ржаных колоска»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 xml:space="preserve">В  январе 2023 года в ОГБУ «Сусанинский ПНИ» отделении Сумароково  силами самодеятельных артистов из числа получателей социальных услуг и персонала была поставлена  сказка З. </w:t>
      </w:r>
      <w:proofErr w:type="spellStart"/>
      <w:r w:rsidRPr="0042136E">
        <w:rPr>
          <w:rFonts w:ascii="Times New Roman" w:hAnsi="Times New Roman"/>
          <w:sz w:val="28"/>
          <w:szCs w:val="28"/>
          <w:lang w:eastAsia="zh-CN"/>
        </w:rPr>
        <w:t>Топелиуса</w:t>
      </w:r>
      <w:proofErr w:type="spellEnd"/>
      <w:r w:rsidRPr="0042136E">
        <w:rPr>
          <w:rFonts w:ascii="Times New Roman" w:hAnsi="Times New Roman"/>
          <w:sz w:val="28"/>
          <w:szCs w:val="28"/>
          <w:lang w:eastAsia="zh-CN"/>
        </w:rPr>
        <w:t xml:space="preserve"> «Три ржаных колоска». Сказка, как известно, ложь  да в ней намек. Инсценируя эту сказку,  артисты пытались донести до зрителя, что все нужно делать от чистого сердца. 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Во всей истории есть воспитательный момент. В первую очередь, автор учит, что жадность ничего хорошего не приносит.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 xml:space="preserve">В Рождество случаются чудеса, если встречать праздник с открытой душой. 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Роли исполняли: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 xml:space="preserve">Ведущая </w:t>
      </w:r>
      <w:proofErr w:type="spellStart"/>
      <w:r w:rsidRPr="0042136E">
        <w:rPr>
          <w:rFonts w:ascii="Times New Roman" w:hAnsi="Times New Roman"/>
          <w:sz w:val="28"/>
          <w:szCs w:val="28"/>
          <w:lang w:eastAsia="zh-CN"/>
        </w:rPr>
        <w:t>Беззастоина</w:t>
      </w:r>
      <w:proofErr w:type="spellEnd"/>
      <w:r w:rsidRPr="0042136E">
        <w:rPr>
          <w:rFonts w:ascii="Times New Roman" w:hAnsi="Times New Roman"/>
          <w:sz w:val="28"/>
          <w:szCs w:val="28"/>
          <w:lang w:eastAsia="zh-CN"/>
        </w:rPr>
        <w:t xml:space="preserve"> Тамара Владимировна.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Бедный крестьянин – Мельников Александр Николаевич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 xml:space="preserve">Богатый крестьянин – Кедров Сергей; 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 xml:space="preserve">Жена богатого крестьянина – </w:t>
      </w:r>
      <w:proofErr w:type="spellStart"/>
      <w:r w:rsidRPr="0042136E">
        <w:rPr>
          <w:rFonts w:ascii="Times New Roman" w:hAnsi="Times New Roman"/>
          <w:sz w:val="28"/>
          <w:szCs w:val="28"/>
          <w:lang w:eastAsia="zh-CN"/>
        </w:rPr>
        <w:t>Клярицкий</w:t>
      </w:r>
      <w:proofErr w:type="spellEnd"/>
      <w:r w:rsidRPr="0042136E">
        <w:rPr>
          <w:rFonts w:ascii="Times New Roman" w:hAnsi="Times New Roman"/>
          <w:sz w:val="28"/>
          <w:szCs w:val="28"/>
          <w:lang w:eastAsia="zh-CN"/>
        </w:rPr>
        <w:t xml:space="preserve"> Вадим; 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Жена бедного крестьянина – Гида Роман;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Волк. Медведь – Низов Сергей;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Дети бедного крестьянина – Калмыков Виктор, Варламов Юрий.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Читая эту Рождественскую сказку, мы делаем вывод: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в наши дни тоже есть много обездоленных людей, которым нужна  помощь, мы все должны помнить об этом и по возможности помогать им.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Судя по аплодисментам, сказка очень понравилась как проживающим, так и сотрудникам.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color w:val="76923C" w:themeColor="accent3" w:themeShade="BF"/>
          <w:sz w:val="28"/>
          <w:szCs w:val="28"/>
          <w:lang w:eastAsia="zh-CN"/>
        </w:rPr>
        <w:t>4.</w:t>
      </w:r>
      <w:r w:rsidRPr="008937E5">
        <w:rPr>
          <w:rFonts w:ascii="Times New Roman" w:hAnsi="Times New Roman"/>
          <w:b/>
          <w:sz w:val="28"/>
          <w:szCs w:val="28"/>
          <w:lang w:eastAsia="zh-CN"/>
        </w:rPr>
        <w:t xml:space="preserve"> Православные чтения «Сретение Господне»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переводе с церковнославянского языка «Сретение» означает «встреча». А событие, которому посвящен этот праздник, согласно Библии, произошло на 40 день после рождения Христа.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Для получателей социальных услуг ОГБУ «Сусанинский ПНИ» было проведено мероприятие из цикла «Православные чтения» «Сретение Господне». Социальные клиенты посмотрели видео презентацию о празднике, связанном с земной жизнью Господа Иисуса Христа – событиями и смыслом Сретения Господня.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После видео просмотра клиенты приняли активное участие в викторине, отвечали на вопросы: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-Как звали старца, который так долго ждал рождения Спасителя?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-В 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Храме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 какого города состоялась встреча младенца Христа со старцем </w:t>
      </w:r>
      <w:proofErr w:type="spell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Симеоном</w:t>
      </w:r>
      <w:proofErr w:type="spell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?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lastRenderedPageBreak/>
        <w:t xml:space="preserve">-Как звали пророчицу в Храме Иерусалима, которая вместе со старцем </w:t>
      </w:r>
      <w:proofErr w:type="spell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Симеоном</w:t>
      </w:r>
      <w:proofErr w:type="spell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 прославляла Бога?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Социальные клиенты узнали для себя много нового. Мероприятие получилось интересным и познавательным.</w:t>
      </w: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color w:val="333333"/>
          <w:sz w:val="28"/>
          <w:szCs w:val="28"/>
          <w:lang w:eastAsia="zh-CN"/>
        </w:rPr>
        <w:t>5.</w:t>
      </w:r>
      <w:r w:rsidRPr="008937E5">
        <w:rPr>
          <w:rFonts w:ascii="Times New Roman" w:hAnsi="Times New Roman"/>
          <w:b/>
          <w:sz w:val="28"/>
          <w:szCs w:val="28"/>
          <w:lang w:eastAsia="zh-CN"/>
        </w:rPr>
        <w:t xml:space="preserve"> Приезд отца Николая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2 марта ОГБУ «Сусанинский ПНИ» вновь посетили отец Николай с матушкой Мариной. В этот раз служба была посвящена Великому посту.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Первая неделя великого поста – время особой молитвы и строгого воздержания.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Отец Николай говорил, что нужно постараться воздержаться от всего того, что неугодно душе.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Службу посетили многие социальные клиенты, помолились, поставили свечи за здравие и упокой родных и близких, а также смогли исповедоваться и причаститься. Наши получатели социальных услуг очень ждут каждого приезда отца Николая, чтобы просто пообщаться с ним и с матушкой, попросить совет, поделиться своими радостями и огорчениями.</w:t>
      </w: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color w:val="76923C" w:themeColor="accent3" w:themeShade="BF"/>
          <w:sz w:val="28"/>
          <w:szCs w:val="28"/>
          <w:lang w:eastAsia="zh-CN"/>
        </w:rPr>
        <w:t>6.</w:t>
      </w:r>
      <w:r w:rsidRPr="008937E5">
        <w:rPr>
          <w:rFonts w:ascii="Times New Roman" w:hAnsi="Times New Roman"/>
          <w:b/>
          <w:sz w:val="28"/>
          <w:szCs w:val="28"/>
          <w:lang w:eastAsia="zh-CN"/>
        </w:rPr>
        <w:t xml:space="preserve"> Благовещение Пресвятой Богородицы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Благовещение – один из великих православных праздников. Он относится к </w:t>
      </w:r>
      <w:proofErr w:type="spell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непереходящим</w:t>
      </w:r>
      <w:proofErr w:type="spell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. Празднуется каждый год 7 апреля.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Корни этого праздника уходят в старину, когда архангел Гавриил явился Деве Марии и сообщил ей, что родит она Иисуса Христа.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этот день для социальных клиентов ОГБУ «Сусанинский ПНИ» был показан видеоролик «Благовещение Пресвятой Богородицы» и проведена беседа. Из видеоролика социальные клиенты узнали о том, что означает этот праздник, его традиции и приметы, а также узнали, что нельзя делать в этот день.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Из истории понятно, что архангел Гавриил явился к невинной Деве Марии, сообщить благую весть о том, что будет она Богородицей и в лоне у нее будущий Спаситель.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этот праздник нельзя работать во всю силу, лучше сходить в храм. Не приветствуются народные гулянья.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В небо выпускают 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белых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 голубей (символ Духа святого). Они собираются в стаи и кружат над церковью.</w:t>
      </w: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color w:val="76923C" w:themeColor="accent3" w:themeShade="BF"/>
          <w:sz w:val="28"/>
          <w:szCs w:val="28"/>
          <w:lang w:eastAsia="zh-CN"/>
        </w:rPr>
        <w:t>7.</w:t>
      </w:r>
      <w:r w:rsidRPr="008937E5">
        <w:rPr>
          <w:rFonts w:ascii="Times New Roman" w:hAnsi="Times New Roman"/>
          <w:b/>
          <w:sz w:val="28"/>
          <w:szCs w:val="28"/>
          <w:lang w:eastAsia="zh-CN"/>
        </w:rPr>
        <w:t xml:space="preserve"> Приезд отца Николая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Неделя, которая началась в понедельник, 17 апреля, после празднования Пасхи, в православном календаре называется Светлая седмица. В 2023 году она продлится по 22 апреля.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18 апреля ОГБУ «Сусанинский ПНИ» вновь посетили отец Николай и матушка Марина для проведения службы.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Светлая седмица – это удивительное, радостное и счастливое время для всех верующих, ведь вся Пасхальная неделя будет насыщена событиями, которые связаны с Воскресением Иисуса Христа, а для многих людей эти дни станут началом весеннего возрождения и обновления жизни. Это время чуда, когда все наши молитвы и обращения к Господу будут обязательно услышаны. 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lastRenderedPageBreak/>
        <w:t>В этот день службу посетили многие социальные клиенты, помолились, поставили свечи за здравие и упокой родных и близких, а также смогли исповедоваться и причаститься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..</w:t>
      </w:r>
      <w:proofErr w:type="gramEnd"/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sz w:val="28"/>
          <w:szCs w:val="28"/>
          <w:lang w:eastAsia="zh-CN"/>
        </w:rPr>
        <w:t>8. С праздником Светлой Пасхи</w:t>
      </w:r>
      <w:r w:rsidRPr="0042136E">
        <w:rPr>
          <w:rFonts w:ascii="Times New Roman" w:hAnsi="Times New Roman"/>
          <w:sz w:val="28"/>
          <w:szCs w:val="28"/>
          <w:lang w:eastAsia="zh-CN"/>
        </w:rPr>
        <w:t>!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Всегда с нетерпением и волнением все ждут самый светлый христианский праздник Светлой пасхи. Все радуются в этот чудесный день Воскресению Иисуса Христа.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Утром 16 апреля социальные клиенты поздравляли персонал и друг друга со словами «Христос воскресе!», а в ответ слышали «Воистину воскресе!». Отведали пасхальный кулич и крашеные яйца. Всем хотелось быть в этот день лучше и добрее.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отделении реабилитации для получателей социальных услуг прошло праздничное мероприятие «Светлая пасха - самый великий праздник». Посмотрев презентацию «Пасхальные традиции», клиенты узнали традиции Пасхи, её корни и значение этого слова. Они прослушали различные пасхальные песни, которые с удовольствием подпевали.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 Светлое и радостное настроение подарили социальные клиенты друг другу, и души их наполнились любовью, добротой и надеждой.</w:t>
      </w: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</w:rPr>
      </w:pPr>
      <w:r w:rsidRPr="008937E5">
        <w:rPr>
          <w:rFonts w:ascii="Times New Roman" w:hAnsi="Times New Roman"/>
          <w:b/>
          <w:color w:val="333333"/>
          <w:sz w:val="28"/>
          <w:szCs w:val="28"/>
        </w:rPr>
        <w:t>9.</w:t>
      </w:r>
      <w:r w:rsidRPr="008937E5">
        <w:rPr>
          <w:rFonts w:ascii="Times New Roman" w:hAnsi="Times New Roman"/>
          <w:b/>
          <w:sz w:val="28"/>
          <w:szCs w:val="28"/>
        </w:rPr>
        <w:t xml:space="preserve"> Праздничное представление «Пасхальный колобок»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Пасха, Велик день – самый значительный и важный праздник в календаре восточных и западных славян.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Этот праздник пришел на Русь из Византии вместе с Крещением в конце Х века. С тех пор по всей России широко, красиво и торжественно отмечают этот христианский праздник.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 xml:space="preserve">Пасха, будучи главным церковным праздником, стала органичной частью народной славянской традиции. С Пасхой связано много поверий. Славяне верили, что в этот день раскрываются небеса, и разрешается попросить у Бога то, что очень хочется. Весеннее пробуждение природы чествовалось красными яйцами, и вообще красные и желтые яйца считаются необходимой принадлежностью праздничных обрядов, совершаемых на Светлой неделе, в </w:t>
      </w:r>
      <w:proofErr w:type="spellStart"/>
      <w:r w:rsidRPr="0042136E">
        <w:rPr>
          <w:rFonts w:ascii="Times New Roman" w:hAnsi="Times New Roman"/>
          <w:sz w:val="28"/>
          <w:szCs w:val="28"/>
          <w:lang w:eastAsia="zh-CN"/>
        </w:rPr>
        <w:t>Радоницу</w:t>
      </w:r>
      <w:proofErr w:type="spellEnd"/>
      <w:r w:rsidRPr="0042136E">
        <w:rPr>
          <w:rFonts w:ascii="Times New Roman" w:hAnsi="Times New Roman"/>
          <w:sz w:val="28"/>
          <w:szCs w:val="28"/>
          <w:lang w:eastAsia="zh-CN"/>
        </w:rPr>
        <w:t>, Семик и Троицу.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 xml:space="preserve">В ОГБУ «Сусанинский </w:t>
      </w:r>
      <w:proofErr w:type="spellStart"/>
      <w:r w:rsidRPr="0042136E">
        <w:rPr>
          <w:rFonts w:ascii="Times New Roman" w:hAnsi="Times New Roman"/>
          <w:sz w:val="28"/>
          <w:szCs w:val="28"/>
          <w:lang w:eastAsia="zh-CN"/>
        </w:rPr>
        <w:t>ПНИ»</w:t>
      </w:r>
      <w:proofErr w:type="gramStart"/>
      <w:r w:rsidRPr="0042136E">
        <w:rPr>
          <w:rFonts w:ascii="Times New Roman" w:hAnsi="Times New Roman"/>
          <w:sz w:val="28"/>
          <w:szCs w:val="28"/>
          <w:lang w:eastAsia="zh-CN"/>
        </w:rPr>
        <w:t>.в</w:t>
      </w:r>
      <w:proofErr w:type="spellEnd"/>
      <w:proofErr w:type="gramEnd"/>
      <w:r w:rsidRPr="0042136E">
        <w:rPr>
          <w:rFonts w:ascii="Times New Roman" w:hAnsi="Times New Roman"/>
          <w:sz w:val="28"/>
          <w:szCs w:val="28"/>
          <w:lang w:eastAsia="zh-CN"/>
        </w:rPr>
        <w:t xml:space="preserve"> отделении Сумароково, для персонала и получателей социальных услуг было организовано и проведено праздничное представление «Пасхальный колобок». Ведущие: </w:t>
      </w:r>
      <w:proofErr w:type="spellStart"/>
      <w:r w:rsidRPr="0042136E">
        <w:rPr>
          <w:rFonts w:ascii="Times New Roman" w:hAnsi="Times New Roman"/>
          <w:sz w:val="28"/>
          <w:szCs w:val="28"/>
          <w:lang w:eastAsia="zh-CN"/>
        </w:rPr>
        <w:t>Беззастоина</w:t>
      </w:r>
      <w:proofErr w:type="spellEnd"/>
      <w:r w:rsidRPr="0042136E">
        <w:rPr>
          <w:rFonts w:ascii="Times New Roman" w:hAnsi="Times New Roman"/>
          <w:sz w:val="28"/>
          <w:szCs w:val="28"/>
          <w:lang w:eastAsia="zh-CN"/>
        </w:rPr>
        <w:t xml:space="preserve"> Т.В. и Гида Р.М. Роли исполняли: Кедров С. (колобок), Жирова М.Ю. (лиса), Варламов Ю. (заяц), Игнатьев А.А. (волк), Маслов М.З. (медведь), Низов С. (дед), </w:t>
      </w:r>
      <w:proofErr w:type="spellStart"/>
      <w:r w:rsidRPr="0042136E">
        <w:rPr>
          <w:rFonts w:ascii="Times New Roman" w:hAnsi="Times New Roman"/>
          <w:sz w:val="28"/>
          <w:szCs w:val="28"/>
          <w:lang w:eastAsia="zh-CN"/>
        </w:rPr>
        <w:t>Клярицкий</w:t>
      </w:r>
      <w:proofErr w:type="spellEnd"/>
      <w:r w:rsidRPr="0042136E">
        <w:rPr>
          <w:rFonts w:ascii="Times New Roman" w:hAnsi="Times New Roman"/>
          <w:sz w:val="28"/>
          <w:szCs w:val="28"/>
          <w:lang w:eastAsia="zh-CN"/>
        </w:rPr>
        <w:t xml:space="preserve"> В. (бабка).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>В сказке была выдержанна праздничная тематика. Сказка всем очень понравилась. Зрители подарили артистам бурные аплодисменты.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 w:rsidRPr="0042136E">
        <w:rPr>
          <w:rFonts w:ascii="Times New Roman" w:hAnsi="Times New Roman"/>
          <w:sz w:val="28"/>
          <w:szCs w:val="28"/>
          <w:lang w:eastAsia="zh-CN"/>
        </w:rPr>
        <w:t xml:space="preserve">На празднике присутствовал Клирик Свято – </w:t>
      </w:r>
      <w:proofErr w:type="spellStart"/>
      <w:r w:rsidRPr="0042136E">
        <w:rPr>
          <w:rFonts w:ascii="Times New Roman" w:hAnsi="Times New Roman"/>
          <w:sz w:val="28"/>
          <w:szCs w:val="28"/>
          <w:lang w:eastAsia="zh-CN"/>
        </w:rPr>
        <w:t>Тихоновского</w:t>
      </w:r>
      <w:proofErr w:type="spellEnd"/>
      <w:r w:rsidRPr="0042136E">
        <w:rPr>
          <w:rFonts w:ascii="Times New Roman" w:hAnsi="Times New Roman"/>
          <w:sz w:val="28"/>
          <w:szCs w:val="28"/>
          <w:lang w:eastAsia="zh-CN"/>
        </w:rPr>
        <w:t xml:space="preserve"> Храма отец Александр Макеев.</w:t>
      </w:r>
    </w:p>
    <w:p w:rsidR="0042136E" w:rsidRPr="008937E5" w:rsidRDefault="0042136E" w:rsidP="008937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937E5">
        <w:rPr>
          <w:rFonts w:ascii="Times New Roman" w:hAnsi="Times New Roman"/>
          <w:b/>
          <w:sz w:val="28"/>
          <w:szCs w:val="28"/>
        </w:rPr>
        <w:t>10. День Святой Троицы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 xml:space="preserve">В июне православные отмечают большой церковный праздник Троицу. Святой троицей праздник называют потому, что сошествием в наш мир </w:t>
      </w:r>
      <w:r w:rsidRPr="0042136E">
        <w:rPr>
          <w:rFonts w:ascii="Times New Roman" w:hAnsi="Times New Roman"/>
          <w:color w:val="333333"/>
          <w:sz w:val="28"/>
          <w:szCs w:val="28"/>
        </w:rPr>
        <w:lastRenderedPageBreak/>
        <w:t>Святого Духа Бог явил людям Свое Триединство. В России День Святой Троицы всегда любили, его отличала какая-то своя, особая атмосфера.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Тот, кто хоть раз был на богослужении Троицы, навсегда запомнит буйство зелени, благоухание трав, смешанное с запахом церковного ладана и всеобщую приподнятость настроения.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 xml:space="preserve">4 июня 2023 года в отделении реабилитации ОГБУ «Сусанинский ПНИ» для социальных клиентов была проведена беседа, и организован просмотр видеоролика «Народные праздники. Троица». Видеоролик был очень интересным и познавательным. Социальные клиенты познакомились с историей этого великого православного праздника, обычаем его празднования, узнали для себя много нового и интересного. После просмотра активно отвечали на вопросы, делились впечатлением 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</w:rPr>
        <w:t>от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</w:rPr>
        <w:t xml:space="preserve"> увиденного</w:t>
      </w:r>
    </w:p>
    <w:p w:rsidR="0042136E" w:rsidRPr="008937E5" w:rsidRDefault="0042136E" w:rsidP="0042136E">
      <w:pPr>
        <w:pStyle w:val="a3"/>
        <w:rPr>
          <w:rFonts w:ascii="Times New Roman" w:hAnsi="Times New Roman"/>
          <w:b/>
          <w:color w:val="333333"/>
          <w:sz w:val="28"/>
          <w:szCs w:val="28"/>
        </w:rPr>
      </w:pPr>
      <w:r w:rsidRPr="008937E5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11    </w:t>
      </w:r>
      <w:r w:rsidRPr="008937E5">
        <w:rPr>
          <w:rFonts w:ascii="Times New Roman" w:eastAsiaTheme="minorEastAsia" w:hAnsi="Times New Roman"/>
          <w:b/>
          <w:sz w:val="28"/>
          <w:szCs w:val="28"/>
        </w:rPr>
        <w:t>Приезд отца Николая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15 июня ОГБУ «Сусанинский ПНИ» вновь посетили отец Николай и матушка Марина для проведения службы.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26 марта и 15 июня православная церковь отмечает день памяти святителя Никифора Константинопольского. Дата не является переходящей, отмечается православной церковью ежегодно в один и тот же день. По традициям и обычаям в эти дни к растениям относятся с почтением - нельзя ломать ветки так, как можно накликать беду; нужно заниматься рукоделием, изготовлением защитных оберегов и талисманов. Константинопольского патриарха, хрониста, богослова, святителя Никифора почитают, как автора многочисленных канонических, догматических и исторических трудов. Православные христиане молятся святителю Никифору о спасении своей души, просят его укрепить веру и наставить на путь добродетели. Также к нему обращаются с просьбой защитить от бесовских искушений и помочь понять Истину. Святитель Никифор покровительствует бедным людям, которым он помогает выбраться из нужды.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этот день службу посетили многие социальные клиенты, помолились, поставили свечи за здравие и упокой родных и близких, а также смогли исповедоваться и причаститься.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</w:rPr>
      </w:pPr>
      <w:r w:rsidRPr="008937E5">
        <w:rPr>
          <w:rFonts w:ascii="Times New Roman" w:hAnsi="Times New Roman"/>
          <w:b/>
          <w:sz w:val="28"/>
          <w:szCs w:val="28"/>
        </w:rPr>
        <w:t>12.«Православные чтения» на тему «Народные приметы на Ильин День»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2 августа в ОГБУ «Сусанинский ПНИ» прошли «Православные чтения» на тему «Народные приметы на Ильин День».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>Илья-пророк считается одним из наиболее почитаемых святых на Руси. Согласно народным приметам, до Ильина дня заканчивали летние полевые работы, а сам праздник считали первым вестником скорой осени. Наши предки считали, что от того, что происходит на небе в этот день, зависит наше будущее - урожай на грядущий год. Социальные клиенты отметили, что если Илья-Пророк наш покровитель, то урожай в этом году будет хорошим. И наши ребята старались не зря, работая в огороде, поле, теплицах. Уже первые плоды своей работы проживающие видят на столах во время обеда.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lastRenderedPageBreak/>
        <w:t>Праздник в честь Ильи пророка – это особый день, когда важно оставаться в согласии с собой и миром, не разгневать Небеса своими неосмотрительными поступками и поведением. Именно это и старались делать наши социальные клиенты, ведь считается, что тем, кто в этот день будет почтителен, добр и не откажет в помощи, не видать бед в течение всего года.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</w:p>
    <w:p w:rsidR="0042136E" w:rsidRPr="008937E5" w:rsidRDefault="0042136E" w:rsidP="0042136E">
      <w:pPr>
        <w:pStyle w:val="a3"/>
        <w:rPr>
          <w:rFonts w:ascii="Times New Roman" w:hAnsi="Times New Roman"/>
          <w:b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sz w:val="28"/>
          <w:szCs w:val="28"/>
          <w:lang w:eastAsia="zh-CN"/>
        </w:rPr>
        <w:t>13.Информационный час «Три Спаса: медовый, ореховый и яблочный»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Август – время сбора первого урожая. В последний месяц лета празднуют сразу три праздника даров природы: Медовый, Яблочный и Ореховый Спас. В ОГБУ «Сусанинский ПНИ» решили познакомиться с этим праздником, узнать о народных традициях, познакомиться с обычаями и особенностями празднования </w:t>
      </w:r>
      <w:proofErr w:type="spell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Спасов</w:t>
      </w:r>
      <w:proofErr w:type="spell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Информационный час «Три Спаса: медовый, ореховый и яблочный» оказался удивительным путешествием в мир традиций, особенностей и празднования этих дней. Социальные клиенты собрались вместе, чтобы узнать больше о значимости и ритуалах, связанных с каждым из этих трех праздников.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Весь информационный час «Три Спаса: медовый, ореховый и яблочный» был наполнен энтузиазмом и интересными фактами. Проживающие погрузились в традиции и особенности каждого из этих праздников, а также узнали о способах их празднования. Информационный час стал стимулом для них, чтобы более глубоко погрузиться в эти традиции и принять их в свою жизнь.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А 19 августа в Яблочный Спас социальные клиенты под руководством инструкторов по труду в саду учреждения собирали яблоки, которые пошли на приготовления напитков и десертов для наших получателей социальных услуг.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</w:p>
    <w:p w:rsidR="0042136E" w:rsidRPr="008937E5" w:rsidRDefault="008937E5" w:rsidP="008937E5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color w:val="333333"/>
          <w:sz w:val="28"/>
          <w:szCs w:val="28"/>
          <w:lang w:eastAsia="zh-CN"/>
        </w:rPr>
        <w:t>1</w:t>
      </w:r>
      <w:r w:rsidR="0042136E" w:rsidRPr="008937E5">
        <w:rPr>
          <w:rFonts w:ascii="Times New Roman" w:hAnsi="Times New Roman"/>
          <w:b/>
          <w:color w:val="333333"/>
          <w:sz w:val="28"/>
          <w:szCs w:val="28"/>
          <w:lang w:eastAsia="zh-CN"/>
        </w:rPr>
        <w:t xml:space="preserve">4      </w:t>
      </w:r>
      <w:r w:rsidR="0042136E" w:rsidRPr="008937E5">
        <w:rPr>
          <w:rFonts w:ascii="Times New Roman" w:hAnsi="Times New Roman"/>
          <w:b/>
          <w:sz w:val="28"/>
          <w:szCs w:val="28"/>
          <w:lang w:eastAsia="zh-CN"/>
        </w:rPr>
        <w:t>Информационный час на Успение Пресвятой Богородицы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Успение Пресвятой Богородицы в православии отмечают 28 августа. В ОГБУ «Сусанинский ПНИ» прошел информационный час на тему «Успение Богородицы: смысл праздника, традиции, приметы и запреты этого светлого дня».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Информационный час, посвященный Успению Богородицы, прошел с целью распространения знаний о смысле этого праздника, традициях, приметах и запретах, связанных с этим светлым днем.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Успение Богородицы - это один из главных праздников в православной церкви, посвященный усопшей Пресвятой Деве Марии. В этот день верующие отмечают восхождение Девы Марии в небесное Царство духовное преуспеяние и победу над смертью.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итоге, информационный час по Успению Богородицы позволил социальным клиентам углубить свое понимание смысла этого праздника, ознакомиться с традициями, приметами и запретами, связанными с ним. Такие мероприятия помогают сохранять и передавать духовное наследие и ценности православной веры от поколения к поколению.</w:t>
      </w:r>
    </w:p>
    <w:p w:rsidR="0042136E" w:rsidRPr="008937E5" w:rsidRDefault="008937E5" w:rsidP="0042136E">
      <w:pPr>
        <w:pStyle w:val="a3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color w:val="333333"/>
          <w:sz w:val="28"/>
          <w:szCs w:val="28"/>
          <w:lang w:eastAsia="zh-CN"/>
        </w:rPr>
        <w:t xml:space="preserve">               </w:t>
      </w:r>
      <w:r w:rsidR="0042136E" w:rsidRPr="008937E5">
        <w:rPr>
          <w:rFonts w:ascii="Times New Roman" w:hAnsi="Times New Roman"/>
          <w:b/>
          <w:color w:val="333333"/>
          <w:sz w:val="28"/>
          <w:szCs w:val="28"/>
          <w:lang w:eastAsia="zh-CN"/>
        </w:rPr>
        <w:t>15.</w:t>
      </w:r>
      <w:r w:rsidR="0042136E" w:rsidRPr="008937E5">
        <w:rPr>
          <w:rFonts w:ascii="Times New Roman" w:hAnsi="Times New Roman"/>
          <w:b/>
          <w:sz w:val="28"/>
          <w:szCs w:val="28"/>
          <w:lang w:eastAsia="zh-CN"/>
        </w:rPr>
        <w:t xml:space="preserve"> Усекновение главы Пророка Предтечи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lastRenderedPageBreak/>
        <w:t>11 сентября Церковь празднует Усекновение главы Пророка, Предтечи и Крестителя Господня Иоанна. В ОГБУ «Сусанинский ПНИ» решили посмотреть видеоролик об этом событии. Этот ролик оказал на социальных клиентов глубокое впечатление и заставил задуматься о многих вещах.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С самого начала видео все ощутили напряжение и неизбежность трагического конца для Иоанна Предтечи. Они сопереживали ему, понимая, что он идет на смерть, чтобы отстоять свои убеждения. Однако, помимо жестокости и трагизма этого события, они также обратили внимание на его символическую значимость. Усекновение глав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ы Иоа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нна Предтечи стало свидетельством его преданности Богу и неуклонности его пророческого звания. Это событие стало частью его миссии, и оно продолжает вдохновлять многих людей до сих пор.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42136E">
        <w:rPr>
          <w:rFonts w:ascii="Times New Roman" w:hAnsi="Times New Roman"/>
          <w:color w:val="333333"/>
          <w:sz w:val="28"/>
          <w:szCs w:val="28"/>
        </w:rPr>
        <w:t xml:space="preserve">В целом, просмотр видео ролика 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</w:rPr>
        <w:t>о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</w:rPr>
        <w:t xml:space="preserve"> Усекновении главы Иоанна Предтечи был очень важным и значимым для социальных клиентов. Он показал им силу веры, преданности и готовности идти до конца ради истинных ценностей.</w:t>
      </w:r>
    </w:p>
    <w:p w:rsidR="0042136E" w:rsidRPr="008937E5" w:rsidRDefault="0042136E" w:rsidP="0042136E">
      <w:pPr>
        <w:pStyle w:val="a3"/>
        <w:rPr>
          <w:rFonts w:ascii="Times New Roman" w:hAnsi="Times New Roman"/>
          <w:sz w:val="28"/>
          <w:szCs w:val="28"/>
        </w:rPr>
      </w:pPr>
      <w:r w:rsidRPr="0042136E">
        <w:rPr>
          <w:rFonts w:ascii="Times New Roman" w:hAnsi="Times New Roman"/>
          <w:sz w:val="28"/>
          <w:szCs w:val="28"/>
        </w:rPr>
        <w:t xml:space="preserve"> </w:t>
      </w:r>
      <w:r w:rsidR="008937E5">
        <w:rPr>
          <w:rFonts w:ascii="Times New Roman" w:hAnsi="Times New Roman"/>
          <w:sz w:val="28"/>
          <w:szCs w:val="28"/>
        </w:rPr>
        <w:t xml:space="preserve">                      </w:t>
      </w:r>
      <w:r w:rsidRPr="0042136E">
        <w:rPr>
          <w:rFonts w:ascii="Times New Roman" w:hAnsi="Times New Roman"/>
          <w:sz w:val="28"/>
          <w:szCs w:val="28"/>
        </w:rPr>
        <w:t xml:space="preserve"> </w:t>
      </w:r>
      <w:r w:rsidRPr="008937E5">
        <w:rPr>
          <w:rFonts w:ascii="Times New Roman" w:hAnsi="Times New Roman"/>
          <w:b/>
          <w:sz w:val="28"/>
          <w:szCs w:val="28"/>
        </w:rPr>
        <w:t>16.  Праздник покрова Пресвятой Богородицы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</w:rPr>
      </w:pPr>
      <w:r w:rsidRPr="0042136E">
        <w:rPr>
          <w:rFonts w:ascii="Times New Roman" w:hAnsi="Times New Roman"/>
          <w:sz w:val="28"/>
          <w:szCs w:val="28"/>
        </w:rPr>
        <w:t>. Проживающие узнали, что праздник Покрова Пресвятой Богородицы отмечается каждый год  14 октября в ОГБУ «Сусанинский ПНИ» на праздник покрова Пресвятой Богородицы прошло виртуальное путешествие для социальных клиентов. Ролик был очень познавательным и полным восхищения. Он показал, насколько важный и значимый праздник это для православных христиан.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</w:rPr>
      </w:pPr>
      <w:r w:rsidRPr="0042136E">
        <w:rPr>
          <w:rFonts w:ascii="Times New Roman" w:hAnsi="Times New Roman"/>
          <w:sz w:val="28"/>
          <w:szCs w:val="28"/>
        </w:rPr>
        <w:t>Видео ролик начался с краткого исторического октября. Этот праздник является одним из самых почитаемых и обожаемых среди православных верующих.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</w:rPr>
      </w:pPr>
      <w:r w:rsidRPr="0042136E">
        <w:rPr>
          <w:rFonts w:ascii="Times New Roman" w:hAnsi="Times New Roman"/>
          <w:sz w:val="28"/>
          <w:szCs w:val="28"/>
        </w:rPr>
        <w:t>Далее, ролик перенес их в церковь, где проходили праздничные богослужения. Все увидел, как люди приходили в церковь, чтобы помолиться, возложить цветы и поклониться иконе Пресвятой Богородицы. Церковь была украшена цветами и свечами, создавая атмосферу священности и покоя.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</w:rPr>
      </w:pPr>
      <w:r w:rsidRPr="0042136E">
        <w:rPr>
          <w:rFonts w:ascii="Times New Roman" w:hAnsi="Times New Roman"/>
          <w:sz w:val="28"/>
          <w:szCs w:val="28"/>
        </w:rPr>
        <w:t>Особое внимание в ролике было уделено иконе Покрова Пресвятой Богородицы. Социальные клиенты узнали о том, что эта икона является одной из самых почитаемых и известных в православной церкви. Она символизирует защиту и покровительство Пресвятой Богородицы над всеми верующими.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</w:rPr>
      </w:pPr>
      <w:r w:rsidRPr="0042136E">
        <w:rPr>
          <w:rFonts w:ascii="Times New Roman" w:hAnsi="Times New Roman"/>
          <w:sz w:val="28"/>
          <w:szCs w:val="28"/>
        </w:rPr>
        <w:t>Просмотр видеоролика на празднике покрова Пресвятой Владычицы Богородицы оставил глубокое впечатление. Социальные клиенты узнали, что этот праздник имеет огромное значение для многих людей и помогает им укрепить свою веру и духовность.</w:t>
      </w:r>
    </w:p>
    <w:p w:rsidR="0042136E" w:rsidRPr="008937E5" w:rsidRDefault="0042136E" w:rsidP="008937E5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937E5">
        <w:rPr>
          <w:rFonts w:ascii="Times New Roman" w:hAnsi="Times New Roman"/>
          <w:b/>
          <w:sz w:val="28"/>
          <w:szCs w:val="28"/>
          <w:lang w:eastAsia="zh-CN"/>
        </w:rPr>
        <w:t>17. Приезд Отца Николая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20 октября состоялся очередной приезд Отца Николая и Матушки Марины в ОГБУ «Сусанинский ПИ» для проведения службы.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этот раз служба была посвящена празднику иконы Псково-Печерской Божией Матери Умиление.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lastRenderedPageBreak/>
        <w:t>Социальные клиенты уже давно ждали этого дня, так как приезд отца Николая всегда сопровождается особой атмосферой и духовными наставлениями.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день праздника иконы Псково-Печерской Божией Матери Умиление отец Николай провел особую службу.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На службе было много людей желающих получить благословление и поделиться своими проблемами с отцом Николаем. Он с особым вниманием выслушивал всех и предлагал духовные наставления и молитвы.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Приезд отца Николая произвёл глубокое впечатление на </w:t>
      </w:r>
      <w:proofErr w:type="spell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всех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,к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то</w:t>
      </w:r>
      <w:proofErr w:type="spell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 пришел в этот день на службу. Многие получили духовную поддержку и чувство внутреннего спокойствия.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Отцу Николаю была выражена глубокая благодарность за его приезд и проведение службы.</w:t>
      </w:r>
    </w:p>
    <w:p w:rsidR="0042136E" w:rsidRPr="008937E5" w:rsidRDefault="008937E5" w:rsidP="008937E5">
      <w:pPr>
        <w:pStyle w:val="a3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color w:val="333333"/>
          <w:sz w:val="28"/>
          <w:szCs w:val="28"/>
          <w:lang w:eastAsia="zh-CN"/>
        </w:rPr>
        <w:t xml:space="preserve">                             </w:t>
      </w:r>
      <w:r w:rsidR="0042136E" w:rsidRPr="008937E5">
        <w:rPr>
          <w:rFonts w:ascii="Times New Roman" w:hAnsi="Times New Roman"/>
          <w:b/>
          <w:sz w:val="28"/>
          <w:szCs w:val="28"/>
          <w:lang w:eastAsia="zh-CN"/>
        </w:rPr>
        <w:t>18.Праздник Казанской иконы Божией Матери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ноябре верующие отмечают праздник Казанской иконы Божией Матери. В ОГБУ «Сусанинский ПНИ» на праздник Казанской Божьей Матери, прошла беседа о значении этого дня.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Беседа началась с рассказа о том, как и 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когда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 была обнаружена икона Казанской Божьей Матери. Социальные клиенты познакомились с историческими фактами и узнали</w:t>
      </w:r>
      <w:proofErr w:type="gramStart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 ,</w:t>
      </w:r>
      <w:proofErr w:type="gramEnd"/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 xml:space="preserve"> что икона была найдена в Казани в 1579 году. Они также узнали о том, что икона стала символом единства и сплочения русского народа.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Затем, начался рассказ о чудесах, совершаемых по молитвам перед Казанской иконой Божьей Матери. Социальные клиенты узнали несколько примеров из жизни людей, которые обратились к Божьей Матери с мольбами и получили ответные чудеса. Эти истории вдохновили их и напомнили о силе веры и молитвы.</w:t>
      </w: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42136E">
        <w:rPr>
          <w:rFonts w:ascii="Times New Roman" w:hAnsi="Times New Roman"/>
          <w:color w:val="333333"/>
          <w:sz w:val="28"/>
          <w:szCs w:val="28"/>
          <w:lang w:eastAsia="zh-CN"/>
        </w:rPr>
        <w:t>В целом, беседа на праздник Казанской Божьей Матери была очень вдохновляющей и духовно насыщенной. Проживающие узнали больше о значении этого дня, о мощи и чудесах, совершаемых через молитву перед иконой Божьей Матери. Это было время, когда они могли укрепить свою веру и вместе прославить Божью Матерь.</w:t>
      </w:r>
    </w:p>
    <w:p w:rsidR="0042136E" w:rsidRPr="0042136E" w:rsidRDefault="0042136E" w:rsidP="0042136E">
      <w:pPr>
        <w:pStyle w:val="a3"/>
        <w:rPr>
          <w:rFonts w:ascii="Times New Roman" w:hAnsi="Times New Roman"/>
          <w:sz w:val="28"/>
          <w:szCs w:val="28"/>
          <w:lang w:eastAsia="zh-CN"/>
        </w:rPr>
      </w:pP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</w:p>
    <w:p w:rsidR="0042136E" w:rsidRPr="0042136E" w:rsidRDefault="0042136E" w:rsidP="0042136E">
      <w:pPr>
        <w:pStyle w:val="a3"/>
        <w:rPr>
          <w:rFonts w:ascii="Times New Roman" w:hAnsi="Times New Roman"/>
          <w:color w:val="333333"/>
          <w:sz w:val="28"/>
          <w:szCs w:val="28"/>
          <w:lang w:eastAsia="zh-CN"/>
        </w:rPr>
      </w:pPr>
    </w:p>
    <w:p w:rsidR="00220393" w:rsidRPr="008937E5" w:rsidRDefault="0042136E" w:rsidP="008937E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uppressAutoHyphens w:val="0"/>
        <w:rPr>
          <w:rFonts w:eastAsia="Times New Roman"/>
          <w:b/>
          <w:color w:val="333333"/>
          <w:kern w:val="0"/>
          <w:sz w:val="24"/>
          <w:lang w:eastAsia="zh-CN"/>
        </w:rPr>
      </w:pPr>
      <w:r w:rsidRPr="0042136E">
        <w:rPr>
          <w:rFonts w:eastAsia="Times New Roman"/>
          <w:b/>
          <w:color w:val="333333"/>
          <w:kern w:val="0"/>
          <w:sz w:val="24"/>
          <w:lang w:eastAsia="zh-CN"/>
        </w:rPr>
        <w:t xml:space="preserve">    </w:t>
      </w:r>
      <w:r w:rsidR="008937E5">
        <w:rPr>
          <w:rFonts w:eastAsia="Times New Roman"/>
          <w:b/>
          <w:color w:val="333333"/>
          <w:kern w:val="0"/>
          <w:sz w:val="24"/>
          <w:lang w:eastAsia="zh-CN"/>
        </w:rPr>
        <w:t xml:space="preserve">                 </w:t>
      </w:r>
      <w:r w:rsidR="000E62A9" w:rsidRPr="000E62A9">
        <w:rPr>
          <w:color w:val="000000" w:themeColor="text1"/>
          <w:sz w:val="28"/>
          <w:szCs w:val="28"/>
        </w:rPr>
        <w:t>2.</w:t>
      </w:r>
      <w:r w:rsidR="000E62A9" w:rsidRPr="000E62A9">
        <w:rPr>
          <w:color w:val="000000" w:themeColor="text1"/>
          <w:sz w:val="28"/>
          <w:szCs w:val="28"/>
        </w:rPr>
        <w:tab/>
      </w:r>
      <w:r w:rsidR="008937E5" w:rsidRPr="008937E5">
        <w:rPr>
          <w:b/>
          <w:color w:val="000000" w:themeColor="text1"/>
          <w:sz w:val="28"/>
          <w:szCs w:val="28"/>
        </w:rPr>
        <w:t>Работа с Благотворительными фондами и волонтерами</w:t>
      </w:r>
    </w:p>
    <w:p w:rsidR="008937E5" w:rsidRPr="00DE49E3" w:rsidRDefault="00DE49E3" w:rsidP="008937E5">
      <w:pPr>
        <w:shd w:val="clear" w:color="auto" w:fill="FFFFFF"/>
        <w:spacing w:after="84"/>
        <w:jc w:val="center"/>
        <w:rPr>
          <w:rFonts w:eastAsia="Times New Roman"/>
          <w:color w:val="1190B3"/>
          <w:kern w:val="0"/>
          <w:sz w:val="28"/>
          <w:szCs w:val="28"/>
          <w:lang w:eastAsia="ru-RU"/>
        </w:rPr>
      </w:pPr>
      <w:r w:rsidRPr="00DE49E3">
        <w:rPr>
          <w:rFonts w:eastAsia="Times New Roman"/>
          <w:b/>
          <w:bCs/>
          <w:color w:val="1190B3"/>
          <w:kern w:val="0"/>
          <w:sz w:val="28"/>
          <w:szCs w:val="28"/>
          <w:lang w:eastAsia="ru-RU"/>
        </w:rPr>
        <w:t>1.</w:t>
      </w:r>
      <w:r w:rsidR="008937E5" w:rsidRPr="00DE49E3">
        <w:rPr>
          <w:rFonts w:eastAsia="Times New Roman"/>
          <w:b/>
          <w:bCs/>
          <w:color w:val="1190B3"/>
          <w:kern w:val="0"/>
          <w:sz w:val="28"/>
          <w:szCs w:val="28"/>
          <w:lang w:eastAsia="ru-RU"/>
        </w:rPr>
        <w:t>Подарки от Серебряных волонтёров</w:t>
      </w:r>
    </w:p>
    <w:p w:rsidR="008937E5" w:rsidRPr="008937E5" w:rsidRDefault="00DE49E3" w:rsidP="008937E5">
      <w:pPr>
        <w:widowControl/>
        <w:shd w:val="clear" w:color="auto" w:fill="FFFFFF"/>
        <w:suppressAutoHyphens w:val="0"/>
        <w:spacing w:after="12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8 марта </w:t>
      </w:r>
      <w:r w:rsidR="008937E5"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наши друзья-волонтеры</w:t>
      </w:r>
      <w:r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8937E5"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Совет ветеранов Заволжского района г. Костромы и жители дома №5 по ул. </w:t>
      </w:r>
      <w:proofErr w:type="spellStart"/>
      <w:r w:rsidR="008937E5"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Даремской</w:t>
      </w:r>
      <w:proofErr w:type="spellEnd"/>
      <w:r w:rsidR="008937E5"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г. Костромы поздравили с праздником наших замечательных женщин, проживающих в ОГБУ «Сусанинский ПНИ».</w:t>
      </w:r>
    </w:p>
    <w:p w:rsidR="008937E5" w:rsidRPr="008937E5" w:rsidRDefault="008937E5" w:rsidP="00DE49E3">
      <w:pPr>
        <w:widowControl/>
        <w:shd w:val="clear" w:color="auto" w:fill="FFFFFF"/>
        <w:suppressAutoHyphens w:val="0"/>
        <w:spacing w:after="120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«Серебряные» волонтеры не только передали теплые слова и пожелания, но и прислали подарки</w:t>
      </w:r>
      <w:proofErr w:type="gramStart"/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:</w:t>
      </w:r>
      <w:proofErr w:type="gramEnd"/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испекли пироги, сшили платочки и передали для женщин сладкие угощения.</w:t>
      </w:r>
    </w:p>
    <w:p w:rsidR="008937E5" w:rsidRPr="008937E5" w:rsidRDefault="00DE49E3" w:rsidP="008937E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zh-CN"/>
        </w:rPr>
      </w:pPr>
      <w:r w:rsidRPr="00DE49E3">
        <w:rPr>
          <w:rFonts w:eastAsia="Times New Roman"/>
          <w:b/>
          <w:kern w:val="0"/>
          <w:sz w:val="28"/>
          <w:szCs w:val="28"/>
          <w:lang w:eastAsia="zh-CN"/>
        </w:rPr>
        <w:lastRenderedPageBreak/>
        <w:t>2</w:t>
      </w:r>
      <w:r w:rsidR="008937E5" w:rsidRPr="008937E5">
        <w:rPr>
          <w:rFonts w:eastAsia="Times New Roman"/>
          <w:b/>
          <w:kern w:val="0"/>
          <w:sz w:val="28"/>
          <w:szCs w:val="28"/>
          <w:lang w:eastAsia="zh-CN"/>
        </w:rPr>
        <w:t>.Помощь «Серебряных» волонтеров</w:t>
      </w:r>
    </w:p>
    <w:p w:rsidR="008937E5" w:rsidRPr="008937E5" w:rsidRDefault="008937E5" w:rsidP="008937E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uppressAutoHyphens w:val="0"/>
        <w:rPr>
          <w:rFonts w:eastAsia="Times New Roman"/>
          <w:color w:val="333333"/>
          <w:kern w:val="0"/>
          <w:sz w:val="28"/>
          <w:szCs w:val="28"/>
          <w:lang w:eastAsia="zh-CN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zh-CN"/>
        </w:rPr>
        <w:t xml:space="preserve">3 ноября наши друзья - волонтеры Совет ветеранов Заволжского района г. Костромы и жители дома №5 по ул. </w:t>
      </w:r>
      <w:proofErr w:type="spellStart"/>
      <w:r w:rsidRPr="008937E5">
        <w:rPr>
          <w:rFonts w:eastAsia="Times New Roman"/>
          <w:color w:val="333333"/>
          <w:kern w:val="0"/>
          <w:sz w:val="28"/>
          <w:szCs w:val="28"/>
          <w:lang w:eastAsia="zh-CN"/>
        </w:rPr>
        <w:t>Даремской</w:t>
      </w:r>
      <w:proofErr w:type="spellEnd"/>
      <w:r w:rsidRPr="008937E5">
        <w:rPr>
          <w:rFonts w:eastAsia="Times New Roman"/>
          <w:color w:val="333333"/>
          <w:kern w:val="0"/>
          <w:sz w:val="28"/>
          <w:szCs w:val="28"/>
          <w:lang w:eastAsia="zh-CN"/>
        </w:rPr>
        <w:t xml:space="preserve"> г. Костромы поздравили с праздником Днем народного единства получателей социальных услуг, проживающих в ОГБУ «Сусанинский ПНИ».</w:t>
      </w:r>
    </w:p>
    <w:p w:rsidR="008937E5" w:rsidRPr="008937E5" w:rsidRDefault="008937E5" w:rsidP="008937E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uppressAutoHyphens w:val="0"/>
        <w:rPr>
          <w:rFonts w:eastAsia="Times New Roman"/>
          <w:color w:val="333333"/>
          <w:kern w:val="0"/>
          <w:sz w:val="28"/>
          <w:szCs w:val="28"/>
          <w:lang w:eastAsia="zh-CN"/>
        </w:rPr>
      </w:pPr>
    </w:p>
    <w:p w:rsidR="008937E5" w:rsidRPr="008937E5" w:rsidRDefault="008937E5" w:rsidP="008937E5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uppressAutoHyphens w:val="0"/>
        <w:rPr>
          <w:rFonts w:eastAsia="Times New Roman"/>
          <w:color w:val="333333"/>
          <w:kern w:val="0"/>
          <w:sz w:val="28"/>
          <w:szCs w:val="28"/>
          <w:lang w:eastAsia="zh-CN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zh-CN"/>
        </w:rPr>
        <w:t>«Серебряные» волонтеры не только передали теплые слова и пожелания, но и прислали подарки: испекли пироги и подарили сувениры, которые специалисты социально-реабилитационного отделения вручили социальным клиентам во всех корпусах.</w:t>
      </w:r>
    </w:p>
    <w:p w:rsidR="00DE49E3" w:rsidRPr="008937E5" w:rsidRDefault="00DE49E3" w:rsidP="00DE49E3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37E5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3 Участие директора ОГБУ «Сусанинский ПНИ» Цвирко И.Л. в Международном Форуме «Старшее поколение» в Санкт–Петербурге</w:t>
      </w:r>
    </w:p>
    <w:p w:rsidR="00DE49E3" w:rsidRPr="008937E5" w:rsidRDefault="00DE49E3" w:rsidP="00DE49E3">
      <w:pPr>
        <w:widowControl/>
        <w:shd w:val="clear" w:color="auto" w:fill="FFFFFF"/>
        <w:suppressAutoHyphens w:val="0"/>
        <w:spacing w:after="10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11-13 октября 2023 года в Санкт-Петербурге проходит XVI Международный форум «Старшее поколение». В мероприятиях Форума принял участие директор ОГБУ «Сусанинский ПНИ» Цвирко Иван Леонидович, который входил в состав делегации от Костромской области.</w:t>
      </w:r>
    </w:p>
    <w:p w:rsidR="00DE49E3" w:rsidRPr="008937E5" w:rsidRDefault="00DE49E3" w:rsidP="00DE49E3">
      <w:pPr>
        <w:widowControl/>
        <w:shd w:val="clear" w:color="auto" w:fill="FFFFFF"/>
        <w:suppressAutoHyphens w:val="0"/>
        <w:spacing w:after="10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Программа Форума включала в себя работу тематических семинаров и круглых столов, консультации и рекомендации специалистов различных областей, выставочную экспозицию, мастер-классы и выступления творческих коллективов.</w:t>
      </w:r>
    </w:p>
    <w:p w:rsidR="00DE49E3" w:rsidRPr="008937E5" w:rsidRDefault="00DE49E3" w:rsidP="00DE49E3">
      <w:pPr>
        <w:widowControl/>
        <w:shd w:val="clear" w:color="auto" w:fill="FFFFFF"/>
        <w:suppressAutoHyphens w:val="0"/>
        <w:spacing w:after="10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Директор ОГБУ «Сусанинский ПНИ» принял участие в работе секции «Система долговременного ухода» и посетил площадку №1 «Психоневрологический интернат №10» имени В.Г. </w:t>
      </w:r>
      <w:proofErr w:type="spellStart"/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Горденчука</w:t>
      </w:r>
      <w:proofErr w:type="spellEnd"/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. Тема: «Отделение интенсивного развивающего ухода для инвалидов с множественными нарушениями психического и физического развития – основные направления деятельности».</w:t>
      </w:r>
    </w:p>
    <w:p w:rsidR="00DE49E3" w:rsidRPr="008937E5" w:rsidRDefault="00DE49E3" w:rsidP="00DE49E3">
      <w:pPr>
        <w:widowControl/>
        <w:shd w:val="clear" w:color="auto" w:fill="FFFFFF"/>
        <w:suppressAutoHyphens w:val="0"/>
        <w:spacing w:after="10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В рамках семинара были рассмотрены основные направления деятельности отделения интенсивного развивающего ухода для инвалидов с множественными нарушениями психического и физического развития</w:t>
      </w:r>
      <w:proofErr w:type="gramStart"/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 С</w:t>
      </w:r>
      <w:proofErr w:type="gramEnd"/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анкт – Петербургского государственного автономного стационарного учреждения социального обслуживания «Психоневрологический интернат №10» .</w:t>
      </w:r>
    </w:p>
    <w:p w:rsidR="00DE49E3" w:rsidRPr="008937E5" w:rsidRDefault="00DE49E3" w:rsidP="00DE49E3">
      <w:pPr>
        <w:widowControl/>
        <w:shd w:val="clear" w:color="auto" w:fill="FFFFFF"/>
        <w:suppressAutoHyphens w:val="0"/>
        <w:spacing w:after="10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Главной задачей центра является – создание условий проживания, приближенных к домашним, совершенствование приобретенных ранее трудовых навыков, адаптация и интеграция в общество, организация отдыха для инвалидов с психическими заболеваниями.</w:t>
      </w:r>
    </w:p>
    <w:p w:rsidR="00DE49E3" w:rsidRPr="008937E5" w:rsidRDefault="00DE49E3" w:rsidP="00DE49E3">
      <w:pPr>
        <w:widowControl/>
        <w:shd w:val="clear" w:color="auto" w:fill="FFFFFF"/>
        <w:suppressAutoHyphens w:val="0"/>
        <w:spacing w:after="107"/>
        <w:jc w:val="both"/>
        <w:rPr>
          <w:rFonts w:eastAsia="Times New Roman"/>
          <w:color w:val="333333"/>
          <w:kern w:val="0"/>
          <w:sz w:val="28"/>
          <w:szCs w:val="28"/>
          <w:lang w:eastAsia="ru-RU"/>
        </w:rPr>
      </w:pPr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 xml:space="preserve">Во время форума участники обсудили современные тенденции, перспективы и изменения в законодательстве, в том числе о сопровождаемом проживании и трудовой занятости молодых людей с инвалидностью, формирование и развитие профессиональных </w:t>
      </w:r>
      <w:proofErr w:type="gramStart"/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навыков специалистов учреждений социального обслуживания населения</w:t>
      </w:r>
      <w:proofErr w:type="gramEnd"/>
      <w:r w:rsidRPr="008937E5">
        <w:rPr>
          <w:rFonts w:eastAsia="Times New Roman"/>
          <w:color w:val="333333"/>
          <w:kern w:val="0"/>
          <w:sz w:val="28"/>
          <w:szCs w:val="28"/>
          <w:lang w:eastAsia="ru-RU"/>
        </w:rPr>
        <w:t>.</w:t>
      </w:r>
    </w:p>
    <w:p w:rsidR="005D648A" w:rsidRDefault="00DE49E3" w:rsidP="005D648A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37E5">
        <w:rPr>
          <w:rFonts w:eastAsia="Times New Roman"/>
          <w:b/>
          <w:bCs/>
          <w:color w:val="333333"/>
          <w:kern w:val="36"/>
          <w:sz w:val="28"/>
          <w:szCs w:val="28"/>
          <w:lang w:eastAsia="ru-RU"/>
        </w:rPr>
        <w:t xml:space="preserve">Проведение таких мероприятий позволяет следить за изменениями в </w:t>
      </w:r>
      <w:r w:rsidRPr="008937E5">
        <w:rPr>
          <w:rFonts w:eastAsia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социальной сфере и актуальными вызовами, с которыми сталкиваются люди с инвалидностью, а также способствуют обмену опытом, поиску новых и эффективны путей и ресурсов для улучшения условий и качества жизни этих людей.</w:t>
      </w:r>
      <w:r w:rsidRPr="008937E5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D648A" w:rsidRDefault="005D648A" w:rsidP="005D648A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D648A" w:rsidRPr="00B44B43" w:rsidRDefault="005D648A" w:rsidP="005D648A">
      <w:pPr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ПСУ </w:t>
      </w:r>
      <w:r w:rsidRPr="00064BFD">
        <w:rPr>
          <w:rFonts w:eastAsia="Times New Roman"/>
          <w:color w:val="333333"/>
          <w:sz w:val="28"/>
          <w:szCs w:val="28"/>
          <w:lang w:eastAsia="ru-RU"/>
        </w:rPr>
        <w:t>ОГБУ «Сусанинский ПНИ»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ежедневно участвуют в ОНЛАЙН занятиях, организованных </w:t>
      </w:r>
      <w:r>
        <w:rPr>
          <w:b/>
          <w:sz w:val="28"/>
          <w:szCs w:val="28"/>
          <w:lang w:eastAsia="ru-RU"/>
        </w:rPr>
        <w:t>Благотворительным</w:t>
      </w:r>
      <w:r w:rsidRPr="00497F82">
        <w:rPr>
          <w:b/>
          <w:sz w:val="28"/>
          <w:szCs w:val="28"/>
          <w:lang w:eastAsia="ru-RU"/>
        </w:rPr>
        <w:t xml:space="preserve"> фонд</w:t>
      </w:r>
      <w:r>
        <w:rPr>
          <w:b/>
          <w:sz w:val="28"/>
          <w:szCs w:val="28"/>
          <w:lang w:eastAsia="ru-RU"/>
        </w:rPr>
        <w:t>ом</w:t>
      </w:r>
      <w:r w:rsidRPr="00497F82">
        <w:rPr>
          <w:b/>
          <w:sz w:val="28"/>
          <w:szCs w:val="28"/>
          <w:lang w:eastAsia="ru-RU"/>
        </w:rPr>
        <w:t xml:space="preserve"> «Старость в радость»</w:t>
      </w:r>
      <w:r>
        <w:rPr>
          <w:b/>
          <w:sz w:val="28"/>
          <w:szCs w:val="28"/>
          <w:lang w:eastAsia="ru-RU"/>
        </w:rPr>
        <w:t>.</w:t>
      </w:r>
    </w:p>
    <w:p w:rsidR="00BA6A19" w:rsidRPr="002F4E5F" w:rsidRDefault="00BA6A19" w:rsidP="002F4E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4E5F">
        <w:rPr>
          <w:rFonts w:ascii="Times New Roman" w:hAnsi="Times New Roman"/>
          <w:b/>
          <w:sz w:val="28"/>
          <w:szCs w:val="28"/>
        </w:rPr>
        <w:t>Проведение мероприятий</w:t>
      </w:r>
      <w:r w:rsidR="009C6CEC" w:rsidRPr="002F4E5F">
        <w:rPr>
          <w:rFonts w:ascii="Times New Roman" w:hAnsi="Times New Roman"/>
          <w:b/>
          <w:sz w:val="28"/>
          <w:szCs w:val="28"/>
        </w:rPr>
        <w:t>:</w:t>
      </w:r>
    </w:p>
    <w:p w:rsidR="005B6022" w:rsidRPr="002F4E5F" w:rsidRDefault="005B6022" w:rsidP="005B6022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Пр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оведено всего мероприятий – 335</w:t>
      </w:r>
    </w:p>
    <w:p w:rsidR="005B6022" w:rsidRPr="002F4E5F" w:rsidRDefault="005B6022" w:rsidP="005B6022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Из них:</w:t>
      </w:r>
    </w:p>
    <w:p w:rsidR="000E62A9" w:rsidRPr="002F4E5F" w:rsidRDefault="00220393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б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еседы – 58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1C1F6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концерты своими силами  - 18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2F4E5F" w:rsidRPr="002F4E5F" w:rsidRDefault="002F4E5F" w:rsidP="002F4E5F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 xml:space="preserve">- концерты своими силами </w:t>
      </w:r>
      <w:r w:rsidRPr="002F4E5F">
        <w:rPr>
          <w:rFonts w:eastAsia="Times New Roman"/>
          <w:kern w:val="0"/>
          <w:sz w:val="28"/>
          <w:szCs w:val="28"/>
          <w:lang w:eastAsia="zh-CN"/>
        </w:rPr>
        <w:t>выездные - 11</w:t>
      </w:r>
      <w:r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спортивные соревнования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 xml:space="preserve"> в интернате – 38</w:t>
      </w:r>
      <w:r w:rsidR="00D631DC" w:rsidRPr="002F4E5F">
        <w:rPr>
          <w:rFonts w:eastAsia="Times New Roman"/>
          <w:kern w:val="0"/>
          <w:sz w:val="28"/>
          <w:szCs w:val="28"/>
          <w:lang w:eastAsia="zh-CN"/>
        </w:rPr>
        <w:t xml:space="preserve">; </w:t>
      </w:r>
    </w:p>
    <w:p w:rsidR="00D631DC" w:rsidRPr="002F4E5F" w:rsidRDefault="00D631DC" w:rsidP="00D631DC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район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ные спортивные соревнования –- 3</w:t>
      </w:r>
      <w:r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1C1F65" w:rsidRPr="002F4E5F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 xml:space="preserve">- областные спортивные соревнования –- </w:t>
      </w:r>
      <w:r w:rsidR="00DA4605" w:rsidRPr="002F4E5F">
        <w:rPr>
          <w:rFonts w:eastAsia="Times New Roman"/>
          <w:kern w:val="0"/>
          <w:sz w:val="28"/>
          <w:szCs w:val="28"/>
          <w:lang w:eastAsia="zh-CN"/>
        </w:rPr>
        <w:t>3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1C1F6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 xml:space="preserve"> -устный журнал – 4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в</w:t>
      </w:r>
      <w:r w:rsidR="00D631DC" w:rsidRPr="002F4E5F">
        <w:rPr>
          <w:rFonts w:eastAsia="Times New Roman"/>
          <w:kern w:val="0"/>
          <w:sz w:val="28"/>
          <w:szCs w:val="28"/>
          <w:lang w:eastAsia="zh-CN"/>
        </w:rPr>
        <w:t>ы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ставки книг (тематические) -  1</w:t>
      </w:r>
      <w:r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DA460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 выставки поделок – 1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DA460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просмотр видеофильм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 xml:space="preserve">ов, показ </w:t>
      </w:r>
      <w:proofErr w:type="gramStart"/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м</w:t>
      </w:r>
      <w:proofErr w:type="gramEnd"/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/м презентаций  – 25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1C1F6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виртуальные экскурсии – 20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 xml:space="preserve">- игротеки, </w:t>
      </w:r>
      <w:r w:rsidR="00DA4605" w:rsidRPr="002F4E5F">
        <w:rPr>
          <w:rFonts w:eastAsia="Times New Roman"/>
          <w:kern w:val="0"/>
          <w:sz w:val="28"/>
          <w:szCs w:val="28"/>
          <w:lang w:eastAsia="zh-CN"/>
        </w:rPr>
        <w:t>д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искотеки, музыкальные часы – 19</w:t>
      </w:r>
      <w:r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темат</w:t>
      </w:r>
      <w:r w:rsidR="00220393" w:rsidRPr="002F4E5F">
        <w:rPr>
          <w:rFonts w:eastAsia="Times New Roman"/>
          <w:kern w:val="0"/>
          <w:sz w:val="28"/>
          <w:szCs w:val="28"/>
          <w:lang w:eastAsia="zh-CN"/>
        </w:rPr>
        <w:t>и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ческие и поэтические вечера – 14</w:t>
      </w:r>
      <w:r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AA1E26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игровые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 xml:space="preserve"> программы – 16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1C1F6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викторины -23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1C1F6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-информационные часы – 1</w:t>
      </w:r>
      <w:r w:rsidR="00A1696F" w:rsidRPr="002F4E5F">
        <w:rPr>
          <w:rFonts w:eastAsia="Times New Roman"/>
          <w:kern w:val="0"/>
          <w:sz w:val="28"/>
          <w:szCs w:val="28"/>
          <w:lang w:eastAsia="zh-CN"/>
        </w:rPr>
        <w:t>9</w:t>
      </w:r>
      <w:r w:rsidR="000E62A9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0E62A9" w:rsidRPr="002F4E5F" w:rsidRDefault="000E62A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праздничн</w:t>
      </w:r>
      <w:r w:rsidR="009C4130" w:rsidRPr="002F4E5F">
        <w:rPr>
          <w:rFonts w:eastAsia="Times New Roman"/>
          <w:kern w:val="0"/>
          <w:sz w:val="28"/>
          <w:szCs w:val="28"/>
          <w:lang w:eastAsia="zh-CN"/>
        </w:rPr>
        <w:t xml:space="preserve">ые поздравления по корпусам – 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>7</w:t>
      </w:r>
      <w:r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9C4130" w:rsidRPr="002F4E5F" w:rsidRDefault="001C1F6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спектакли силами ПСУ-1</w:t>
      </w:r>
      <w:r w:rsidR="00DE507F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DE507F" w:rsidRPr="002F4E5F" w:rsidRDefault="002F4E5F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- досуговые развлечения – 45</w:t>
      </w:r>
      <w:r w:rsidR="00DE507F" w:rsidRPr="002F4E5F">
        <w:rPr>
          <w:rFonts w:eastAsia="Times New Roman"/>
          <w:kern w:val="0"/>
          <w:sz w:val="28"/>
          <w:szCs w:val="28"/>
          <w:lang w:eastAsia="zh-CN"/>
        </w:rPr>
        <w:t>;</w:t>
      </w:r>
    </w:p>
    <w:p w:rsidR="009167B9" w:rsidRPr="002F4E5F" w:rsidRDefault="009167B9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 xml:space="preserve">- экскурсии </w:t>
      </w:r>
      <w:r w:rsidR="00A1696F" w:rsidRPr="002F4E5F">
        <w:rPr>
          <w:rFonts w:eastAsia="Times New Roman"/>
          <w:kern w:val="0"/>
          <w:sz w:val="28"/>
          <w:szCs w:val="28"/>
          <w:lang w:eastAsia="zh-CN"/>
        </w:rPr>
        <w:t>–</w:t>
      </w:r>
      <w:r w:rsidR="001C1F65" w:rsidRPr="002F4E5F">
        <w:rPr>
          <w:rFonts w:eastAsia="Times New Roman"/>
          <w:kern w:val="0"/>
          <w:sz w:val="28"/>
          <w:szCs w:val="28"/>
          <w:lang w:eastAsia="zh-CN"/>
        </w:rPr>
        <w:t xml:space="preserve"> 2</w:t>
      </w:r>
    </w:p>
    <w:p w:rsidR="00A1696F" w:rsidRPr="002F4E5F" w:rsidRDefault="001C1F65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Громкие чтения-6</w:t>
      </w:r>
    </w:p>
    <w:p w:rsidR="002F4E5F" w:rsidRPr="002F4E5F" w:rsidRDefault="002F4E5F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Масте</w:t>
      </w:r>
      <w:proofErr w:type="gramStart"/>
      <w:r w:rsidRPr="002F4E5F">
        <w:rPr>
          <w:rFonts w:eastAsia="Times New Roman"/>
          <w:kern w:val="0"/>
          <w:sz w:val="28"/>
          <w:szCs w:val="28"/>
          <w:lang w:eastAsia="zh-CN"/>
        </w:rPr>
        <w:t>р-</w:t>
      </w:r>
      <w:proofErr w:type="gramEnd"/>
      <w:r w:rsidRPr="002F4E5F">
        <w:rPr>
          <w:rFonts w:eastAsia="Times New Roman"/>
          <w:kern w:val="0"/>
          <w:sz w:val="28"/>
          <w:szCs w:val="28"/>
          <w:lang w:eastAsia="zh-CN"/>
        </w:rPr>
        <w:t xml:space="preserve"> классы-13;</w:t>
      </w:r>
    </w:p>
    <w:p w:rsidR="002F4E5F" w:rsidRPr="002F4E5F" w:rsidRDefault="002F4E5F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Православные чтения -17;</w:t>
      </w:r>
    </w:p>
    <w:p w:rsidR="002F4E5F" w:rsidRPr="002F4E5F" w:rsidRDefault="002F4E5F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Экологические мероприятия-3;</w:t>
      </w:r>
    </w:p>
    <w:p w:rsidR="002F4E5F" w:rsidRPr="002F4E5F" w:rsidRDefault="002F4E5F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Юбилеи- 26;</w:t>
      </w:r>
    </w:p>
    <w:p w:rsidR="002F4E5F" w:rsidRPr="002F4E5F" w:rsidRDefault="002F4E5F" w:rsidP="000E62A9">
      <w:pPr>
        <w:tabs>
          <w:tab w:val="left" w:pos="1080"/>
        </w:tabs>
        <w:autoSpaceDE w:val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F4E5F">
        <w:rPr>
          <w:rFonts w:eastAsia="Times New Roman"/>
          <w:kern w:val="0"/>
          <w:sz w:val="28"/>
          <w:szCs w:val="28"/>
          <w:lang w:eastAsia="zh-CN"/>
        </w:rPr>
        <w:t>Представления Кукольного театра- 6</w:t>
      </w:r>
    </w:p>
    <w:p w:rsidR="002F4E5F" w:rsidRPr="00DE49E3" w:rsidRDefault="002F4E5F" w:rsidP="000E62A9">
      <w:pPr>
        <w:tabs>
          <w:tab w:val="left" w:pos="1080"/>
        </w:tabs>
        <w:autoSpaceDE w:val="0"/>
        <w:jc w:val="both"/>
        <w:rPr>
          <w:rFonts w:eastAsia="Times New Roman"/>
          <w:color w:val="FF0000"/>
          <w:kern w:val="0"/>
          <w:sz w:val="28"/>
          <w:szCs w:val="28"/>
          <w:lang w:eastAsia="zh-CN"/>
        </w:rPr>
      </w:pPr>
    </w:p>
    <w:p w:rsidR="000E62A9" w:rsidRPr="002D427C" w:rsidRDefault="000E62A9" w:rsidP="000E62A9">
      <w:pPr>
        <w:widowControl/>
        <w:numPr>
          <w:ilvl w:val="0"/>
          <w:numId w:val="4"/>
        </w:numPr>
        <w:tabs>
          <w:tab w:val="left" w:pos="566"/>
        </w:tabs>
        <w:ind w:left="566"/>
        <w:rPr>
          <w:rFonts w:eastAsia="Times New Roman"/>
          <w:kern w:val="0"/>
          <w:sz w:val="28"/>
          <w:szCs w:val="28"/>
        </w:rPr>
      </w:pPr>
      <w:r w:rsidRPr="002D427C">
        <w:rPr>
          <w:rFonts w:eastAsia="Times New Roman"/>
          <w:kern w:val="0"/>
          <w:sz w:val="28"/>
          <w:szCs w:val="28"/>
        </w:rPr>
        <w:t xml:space="preserve">Оформлено стендов о жизни проживающих   </w:t>
      </w:r>
      <w:r w:rsidR="00FF7F12" w:rsidRPr="002D427C">
        <w:rPr>
          <w:rFonts w:eastAsia="Times New Roman"/>
          <w:kern w:val="0"/>
          <w:sz w:val="28"/>
          <w:szCs w:val="28"/>
        </w:rPr>
        <w:t>-</w:t>
      </w:r>
      <w:r w:rsidR="00FA1F71">
        <w:rPr>
          <w:rFonts w:eastAsia="Times New Roman"/>
          <w:kern w:val="0"/>
          <w:sz w:val="28"/>
          <w:szCs w:val="28"/>
        </w:rPr>
        <w:t xml:space="preserve"> 8 </w:t>
      </w:r>
      <w:r w:rsidR="00FF7F12" w:rsidRPr="002D427C">
        <w:rPr>
          <w:rFonts w:eastAsia="Times New Roman"/>
          <w:kern w:val="0"/>
          <w:sz w:val="28"/>
          <w:szCs w:val="28"/>
        </w:rPr>
        <w:t>шт.</w:t>
      </w:r>
      <w:r w:rsidRPr="002D427C">
        <w:rPr>
          <w:rFonts w:eastAsia="Times New Roman"/>
          <w:kern w:val="0"/>
          <w:sz w:val="28"/>
          <w:szCs w:val="28"/>
        </w:rPr>
        <w:t>;</w:t>
      </w:r>
    </w:p>
    <w:p w:rsidR="000E62A9" w:rsidRPr="002D427C" w:rsidRDefault="00FF7F12" w:rsidP="000E62A9">
      <w:pPr>
        <w:widowControl/>
        <w:numPr>
          <w:ilvl w:val="0"/>
          <w:numId w:val="4"/>
        </w:numPr>
        <w:tabs>
          <w:tab w:val="left" w:pos="566"/>
        </w:tabs>
        <w:ind w:left="566"/>
        <w:rPr>
          <w:rFonts w:eastAsia="Times New Roman"/>
          <w:kern w:val="0"/>
          <w:sz w:val="28"/>
          <w:szCs w:val="28"/>
        </w:rPr>
      </w:pPr>
      <w:r w:rsidRPr="002D427C">
        <w:rPr>
          <w:sz w:val="28"/>
          <w:szCs w:val="28"/>
          <w:shd w:val="clear" w:color="auto" w:fill="FFFFFF"/>
        </w:rPr>
        <w:t>Администрация ОГБУ «Сусанинский ПНИ» в целях организации досуга и отдыха 500 социальных клиентов, проведения спортивно-массовых меропри</w:t>
      </w:r>
      <w:r w:rsidR="00BA76CB">
        <w:rPr>
          <w:sz w:val="28"/>
          <w:szCs w:val="28"/>
          <w:shd w:val="clear" w:color="auto" w:fill="FFFFFF"/>
        </w:rPr>
        <w:t>я</w:t>
      </w:r>
      <w:r w:rsidR="00DE49E3">
        <w:rPr>
          <w:sz w:val="28"/>
          <w:szCs w:val="28"/>
          <w:shd w:val="clear" w:color="auto" w:fill="FFFFFF"/>
        </w:rPr>
        <w:t xml:space="preserve">тий и соревнований  завершила </w:t>
      </w:r>
      <w:r w:rsidRPr="002D427C">
        <w:rPr>
          <w:sz w:val="28"/>
          <w:szCs w:val="28"/>
          <w:shd w:val="clear" w:color="auto" w:fill="FFFFFF"/>
        </w:rPr>
        <w:t xml:space="preserve"> проект по строительству многофункциональной спортивной площадки на территории учреждения.</w:t>
      </w:r>
    </w:p>
    <w:p w:rsidR="00FA1F71" w:rsidRPr="00FA1F71" w:rsidRDefault="00FA1F71" w:rsidP="00FA1F71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1F71">
        <w:rPr>
          <w:rFonts w:eastAsia="Times New Roman"/>
          <w:b/>
          <w:color w:val="000000" w:themeColor="text1"/>
          <w:sz w:val="28"/>
          <w:szCs w:val="28"/>
          <w:lang w:eastAsia="ru-RU"/>
        </w:rPr>
        <w:lastRenderedPageBreak/>
        <w:t>Участие учреждения в</w:t>
      </w:r>
      <w:r w:rsidR="00DE49E3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районных и областных </w:t>
      </w:r>
      <w:r w:rsidRPr="00FA1F71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спортивных соревнованиях:</w:t>
      </w:r>
    </w:p>
    <w:p w:rsidR="00FA1F71" w:rsidRPr="00FA1F71" w:rsidRDefault="00FA1F71" w:rsidP="00767406">
      <w:pPr>
        <w:pStyle w:val="a7"/>
        <w:ind w:left="991"/>
        <w:rPr>
          <w:rStyle w:val="ac"/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tbl>
      <w:tblPr>
        <w:tblW w:w="10065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843"/>
        <w:gridCol w:w="2268"/>
        <w:gridCol w:w="1134"/>
        <w:gridCol w:w="3260"/>
      </w:tblGrid>
      <w:tr w:rsidR="00DE49E3" w:rsidRPr="00DE49E3" w:rsidTr="00DE49E3">
        <w:trPr>
          <w:trHeight w:val="180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Дата соревнований 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УРОВЕНЬ СОРЕВНОВАНИЙ</w:t>
            </w:r>
          </w:p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DE49E3" w:rsidRPr="00DE49E3" w:rsidTr="00DE49E3">
        <w:trPr>
          <w:trHeight w:val="510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Районные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Областные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Всероссийские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DE49E3" w:rsidRPr="00DE49E3" w:rsidTr="00DE49E3">
        <w:trPr>
          <w:trHeight w:val="133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24 Декабря 2022- 26 марта 2023 года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ind w:left="149" w:right="567"/>
              <w:jc w:val="center"/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Областной конкурс « Кострома лыжная 2023 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color w:val="FF0000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E49E3" w:rsidRPr="00DE49E3" w:rsidTr="00DE49E3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28 марта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ind w:left="149" w:right="567"/>
              <w:jc w:val="center"/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eastAsia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Ежегодный смотр-конкурс на лучшую организацию физкультурно-оздоровительной работы с инвалидами, лицами с ограниченными возможностями здоровья на Кубок </w:t>
            </w:r>
            <w:proofErr w:type="spellStart"/>
            <w:r w:rsidRPr="00DE49E3">
              <w:rPr>
                <w:rFonts w:eastAsia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  <w:t>Г.П.Жолобовой</w:t>
            </w:r>
            <w:proofErr w:type="spellEnd"/>
            <w:r w:rsidRPr="00DE49E3">
              <w:rPr>
                <w:rFonts w:eastAsia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both"/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DE49E3">
              <w:rPr>
                <w:rFonts w:eastAsia="Calibri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1 место в номинации   «Лучшие коллективы учреждений социально-трудовой сферы»</w:t>
            </w:r>
          </w:p>
        </w:tc>
      </w:tr>
      <w:tr w:rsidR="00DE49E3" w:rsidRPr="00DE49E3" w:rsidTr="00DE49E3">
        <w:trPr>
          <w:trHeight w:val="230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22 апреля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ind w:left="149" w:right="567"/>
              <w:jc w:val="center"/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Областной конкурс « Кострома лыжная 2023»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  <w:t>ОГБУ «Сусанинский ПНИ</w:t>
            </w: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» </w:t>
            </w:r>
            <w:r w:rsidRPr="00DE49E3">
              <w:rPr>
                <w:rFonts w:eastAsia="Times New Roman"/>
                <w:b/>
                <w:kern w:val="0"/>
                <w:sz w:val="28"/>
                <w:szCs w:val="28"/>
                <w:lang w:eastAsia="zh-CN"/>
              </w:rPr>
              <w:t>награжден Грамотой и Кубком</w:t>
            </w:r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  <w:t xml:space="preserve"> за ПЕРВОЕ место в конкурсе «Кострома лыжная 2023 год» среди учреждений социальной защиты.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Благодарности Сусанинского районного местного отделения партии «Единая Россия»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>Команде ОГБУ «Сусанинский ПНИ»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Благодарности Сусанинского районного местного отделения партии «Единая Россия»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>Алюнкина</w:t>
            </w:r>
            <w:proofErr w:type="spellEnd"/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Людмила 1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>Казаков Павел 1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>Милькова Галина 2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>Яковлев Григорий 2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>Тимченко Александр 2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>Карпова Евгения   3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Calibri"/>
                <w:kern w:val="0"/>
                <w:sz w:val="28"/>
                <w:szCs w:val="28"/>
                <w:shd w:val="clear" w:color="auto" w:fill="FFFFFF"/>
                <w:lang w:eastAsia="zh-CN"/>
              </w:rPr>
              <w:t>Гренков Александр 3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Calibri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DE49E3" w:rsidRPr="00DE49E3" w:rsidTr="00DE49E3">
        <w:trPr>
          <w:trHeight w:val="230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  <w:t>22 апреля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ind w:left="149" w:right="567"/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Кубок </w:t>
            </w:r>
            <w:proofErr w:type="spellStart"/>
            <w:r w:rsidRPr="00DE49E3"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ru-RU"/>
              </w:rPr>
              <w:t>Сусанинс</w:t>
            </w:r>
            <w:proofErr w:type="spellEnd"/>
            <w:r w:rsidRPr="00DE49E3"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ru-RU"/>
              </w:rPr>
              <w:t>-кого муниципального района по настольному теннису среди взрослых 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  <w:t>Грамота за участие</w:t>
            </w:r>
            <w:r w:rsidRPr="00DE49E3"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zh-CN"/>
              </w:rPr>
              <w:t xml:space="preserve"> Кубок Сусанинского муниципального района по настольному теннису среди взрослых и учащихся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  <w:t xml:space="preserve">Валентина Захарова заняла первое место среди женщин </w:t>
            </w:r>
            <w:r w:rsidRPr="00DE49E3"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DE49E3"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zh-CN"/>
              </w:rPr>
              <w:t>Кубоке</w:t>
            </w:r>
            <w:proofErr w:type="spellEnd"/>
            <w:r w:rsidRPr="00DE49E3">
              <w:rPr>
                <w:rFonts w:eastAsia="Calibri"/>
                <w:color w:val="000000" w:themeColor="text1"/>
                <w:kern w:val="0"/>
                <w:sz w:val="28"/>
                <w:szCs w:val="28"/>
                <w:lang w:eastAsia="zh-CN"/>
              </w:rPr>
              <w:t xml:space="preserve"> Сусанинского муниципального района по настольному теннису среди взрослых и учащихся</w:t>
            </w:r>
          </w:p>
        </w:tc>
      </w:tr>
      <w:tr w:rsidR="00DE49E3" w:rsidRPr="00DE49E3" w:rsidTr="00DE49E3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DE49E3"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  <w:t>18 мая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ind w:left="149" w:right="567"/>
              <w:jc w:val="center"/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Открытый летний Чемпионат по лёгкой атлетике и гонкам на инвалидных колясках среди лиц с ограниченными возможностями здоровья. </w:t>
            </w:r>
          </w:p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both"/>
              <w:rPr>
                <w:rFonts w:eastAsiaTheme="minorEastAsia"/>
                <w:b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Мужчины бег 100 метров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Спорт ПОДА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Фокин Андрей 1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Яковлев Григорий-3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ВОГ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Масленников Алексей 2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Общее заболевание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Струков Юрий 4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Женщины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ВОЗ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  <w:t>Валентина Захарова 3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lastRenderedPageBreak/>
              <w:t>Прыжки в длину с места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Мужчины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Спорт ПОДА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Яковлев Григорий-2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Фокин Андрей       3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ВОГ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Масленников Алексей 4 место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ВОЗ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  <w:t>Валентина Захарова 2  место</w:t>
            </w:r>
          </w:p>
        </w:tc>
      </w:tr>
      <w:tr w:rsidR="00DE49E3" w:rsidRPr="00DE49E3" w:rsidTr="00DE49E3">
        <w:trPr>
          <w:trHeight w:val="6426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6</w:t>
            </w:r>
          </w:p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DE49E3"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  <w:t>25 мая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ind w:left="149" w:right="567"/>
              <w:jc w:val="both"/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DE49E3">
              <w:rPr>
                <w:rFonts w:eastAsiaTheme="minorEastAsia"/>
                <w:kern w:val="0"/>
                <w:sz w:val="28"/>
                <w:szCs w:val="28"/>
                <w:shd w:val="clear" w:color="auto" w:fill="FFFFFF"/>
                <w:lang w:eastAsia="ru-RU"/>
              </w:rPr>
              <w:t>1 Спартакиада по легкой атлетике Сусанинского района среди инвалидов и лиц с ограниченными возможностями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Грамота за 1 общекомандное место в</w:t>
            </w:r>
            <w:proofErr w:type="gram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1</w:t>
            </w:r>
            <w:proofErr w:type="gramEnd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Спартакиаде по легкой атлетике Сусанинского района среди инвалидов и лиц с ограниченными возможностями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Захарова Валентина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1 место поднимание туловища, лёжа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1 место прыжки в длину с места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1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дартс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Масленников Алексей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1 место прыжки в длину с места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2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дартс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2 место бросок мяча на точность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Романычев Андрей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2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кольцеброс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2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армспорт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Гренков Александр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2 место прыжки в длину с места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3 место подтягивание из виса на высокой перекладине.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tabs>
                <w:tab w:val="left" w:pos="2300"/>
              </w:tabs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Фокин Андрей </w:t>
            </w: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ab/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3 место </w:t>
            </w:r>
            <w:proofErr w:type="spellStart"/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кольцеброс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Струков Юрий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1 место шашки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lastRenderedPageBreak/>
              <w:t>3 место</w:t>
            </w: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прыжки в длину с места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1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армспорт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Красадымский</w:t>
            </w:r>
            <w:proofErr w:type="spellEnd"/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Иван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1 место подтягивание из виса на высокой перекладине.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2 место шашки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1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дартс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Игнатьев Алексей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1 место бросок мяча на точность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3 место шашки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Панихин</w:t>
            </w:r>
            <w:proofErr w:type="spellEnd"/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Владимир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3 место бросок мяча на точность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3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дартс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Киселёв Игорь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3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армспорт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Веселов Игорь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1 место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кольцеброс</w:t>
            </w:r>
            <w:proofErr w:type="spellEnd"/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>Чебанюк</w:t>
            </w:r>
            <w:proofErr w:type="spellEnd"/>
            <w:r w:rsidRPr="00DE49E3"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Андрей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2 место подтягивание из виса на высокой перекладине.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color w:val="FF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:rsidR="00DE49E3" w:rsidRPr="00DE49E3" w:rsidRDefault="00DE49E3" w:rsidP="00DE49E3">
      <w:pPr>
        <w:widowControl/>
        <w:suppressAutoHyphens w:val="0"/>
        <w:spacing w:after="200" w:line="276" w:lineRule="auto"/>
        <w:rPr>
          <w:rFonts w:eastAsiaTheme="minorEastAsia"/>
          <w:b/>
          <w:kern w:val="0"/>
          <w:sz w:val="28"/>
          <w:szCs w:val="28"/>
          <w:lang w:eastAsia="ru-RU"/>
        </w:rPr>
      </w:pPr>
    </w:p>
    <w:tbl>
      <w:tblPr>
        <w:tblStyle w:val="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843"/>
        <w:gridCol w:w="2268"/>
        <w:gridCol w:w="1134"/>
        <w:gridCol w:w="3260"/>
      </w:tblGrid>
      <w:tr w:rsidR="00DE49E3" w:rsidRPr="00DE49E3" w:rsidTr="00DE49E3">
        <w:tc>
          <w:tcPr>
            <w:tcW w:w="426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7</w:t>
            </w:r>
          </w:p>
        </w:tc>
        <w:tc>
          <w:tcPr>
            <w:tcW w:w="1134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28 сентября 2023</w:t>
            </w:r>
            <w:r w:rsidR="005D648A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года</w:t>
            </w:r>
          </w:p>
        </w:tc>
        <w:tc>
          <w:tcPr>
            <w:tcW w:w="1843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Турнир по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минифутболу</w:t>
            </w:r>
            <w:proofErr w:type="spellEnd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Сусанинского муниципального района</w:t>
            </w:r>
          </w:p>
        </w:tc>
        <w:tc>
          <w:tcPr>
            <w:tcW w:w="2268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134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3260" w:type="dxa"/>
          </w:tcPr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Составы команд: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«Фаворит» -                                                                     «1.Масленников Алексей (вратарь)                          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2.Рудак Алексей</w:t>
            </w: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ab/>
              <w:t xml:space="preserve">                                              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3.Струков Юрий </w:t>
            </w: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lastRenderedPageBreak/>
              <w:t>(капитан)</w:t>
            </w: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ab/>
              <w:t xml:space="preserve">                                  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4.Яковлев Григорий</w:t>
            </w: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ab/>
              <w:t xml:space="preserve">                                             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5.Красадымский Иван</w:t>
            </w: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ab/>
              <w:t xml:space="preserve">                                               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6.Гренков Александр</w:t>
            </w: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ab/>
              <w:t xml:space="preserve">                                                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           Запасные 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Степанов Александр,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Уразалиев</w:t>
            </w:r>
            <w:proofErr w:type="spellEnd"/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Ренат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Судья -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Шевалдин</w:t>
            </w:r>
            <w:proofErr w:type="spellEnd"/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Иван Михайлович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Основное время матча закончилось со счетом 20:20 . По пенальти выиграла команда «Фаворит» со счетом 5:3.</w:t>
            </w:r>
          </w:p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Лучшими игроками были признаны в команде «Урожай» Щербаков Михаил, в команде  «Фаворит» </w:t>
            </w: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Красадымский</w:t>
            </w:r>
            <w:proofErr w:type="spellEnd"/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 xml:space="preserve"> Иван, Струков Юрий и Масленников Алексей.</w:t>
            </w:r>
          </w:p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zh-CN"/>
              </w:rPr>
              <w:t>Заведующая сектором по развитию физической культуры и спорта Ирина Александровна Куликова вручила капитанам команд грамоты и призы.</w:t>
            </w:r>
          </w:p>
        </w:tc>
      </w:tr>
      <w:tr w:rsidR="00DE49E3" w:rsidRPr="00DE49E3" w:rsidTr="00DE49E3">
        <w:tc>
          <w:tcPr>
            <w:tcW w:w="426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lastRenderedPageBreak/>
              <w:t>8</w:t>
            </w:r>
          </w:p>
        </w:tc>
        <w:tc>
          <w:tcPr>
            <w:tcW w:w="1134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24 ноября 2023</w:t>
            </w:r>
          </w:p>
        </w:tc>
        <w:tc>
          <w:tcPr>
            <w:tcW w:w="1843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268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Microsoft Sans Serif"/>
                <w:color w:val="000000"/>
                <w:kern w:val="0"/>
                <w:sz w:val="28"/>
                <w:szCs w:val="28"/>
                <w:lang w:eastAsia="ru-RU" w:bidi="ru-RU"/>
              </w:rPr>
              <w:t xml:space="preserve">Соревнования по </w:t>
            </w:r>
            <w:proofErr w:type="spellStart"/>
            <w:r w:rsidRPr="00DE49E3">
              <w:rPr>
                <w:rFonts w:eastAsia="Microsoft Sans Serif"/>
                <w:color w:val="000000"/>
                <w:kern w:val="0"/>
                <w:sz w:val="28"/>
                <w:szCs w:val="28"/>
                <w:lang w:eastAsia="ru-RU" w:bidi="ru-RU"/>
              </w:rPr>
              <w:t>юнифайд</w:t>
            </w:r>
            <w:proofErr w:type="spellEnd"/>
            <w:r w:rsidRPr="00DE49E3">
              <w:rPr>
                <w:rFonts w:eastAsia="Microsoft Sans Serif"/>
                <w:color w:val="000000"/>
                <w:kern w:val="0"/>
                <w:sz w:val="28"/>
                <w:szCs w:val="28"/>
                <w:lang w:eastAsia="ru-RU" w:bidi="ru-RU"/>
              </w:rPr>
              <w:t>-настольному теннису, настольному теннису проводятся в рамках программы «Инклюзивный спорт для всех»</w:t>
            </w:r>
          </w:p>
        </w:tc>
        <w:tc>
          <w:tcPr>
            <w:tcW w:w="1134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3260" w:type="dxa"/>
          </w:tcPr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Яковлев Григорий 2 место среди ПОДА</w:t>
            </w:r>
          </w:p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Захарова Валентина 3 место среди женщин</w:t>
            </w:r>
          </w:p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Струков Юрий,</w:t>
            </w:r>
          </w:p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Хворова</w:t>
            </w:r>
            <w:proofErr w:type="spellEnd"/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 Елена </w:t>
            </w:r>
          </w:p>
          <w:p w:rsidR="00DE49E3" w:rsidRPr="00DE49E3" w:rsidRDefault="00DE49E3" w:rsidP="00DE49E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zh-CN"/>
              </w:rPr>
              <w:t>1 место в парных разрядах</w:t>
            </w:r>
          </w:p>
        </w:tc>
      </w:tr>
    </w:tbl>
    <w:p w:rsidR="00DE49E3" w:rsidRPr="00DE49E3" w:rsidRDefault="00DE49E3" w:rsidP="00DE49E3">
      <w:pPr>
        <w:widowControl/>
        <w:suppressAutoHyphens w:val="0"/>
        <w:spacing w:after="200" w:line="276" w:lineRule="auto"/>
        <w:jc w:val="center"/>
        <w:rPr>
          <w:rFonts w:eastAsiaTheme="minorEastAsia"/>
          <w:b/>
          <w:color w:val="FF0000"/>
          <w:kern w:val="0"/>
          <w:sz w:val="28"/>
          <w:szCs w:val="28"/>
          <w:lang w:eastAsia="ru-RU"/>
        </w:rPr>
      </w:pPr>
    </w:p>
    <w:p w:rsidR="00DE49E3" w:rsidRPr="00DE49E3" w:rsidRDefault="00DE49E3" w:rsidP="00DE49E3">
      <w:pPr>
        <w:widowControl/>
        <w:suppressAutoHyphens w:val="0"/>
        <w:spacing w:after="200" w:line="276" w:lineRule="auto"/>
        <w:jc w:val="center"/>
        <w:rPr>
          <w:rFonts w:eastAsiaTheme="minorEastAsia"/>
          <w:b/>
          <w:color w:val="FF0000"/>
          <w:kern w:val="0"/>
          <w:sz w:val="28"/>
          <w:szCs w:val="28"/>
          <w:lang w:eastAsia="ru-RU"/>
        </w:rPr>
      </w:pPr>
    </w:p>
    <w:p w:rsidR="00DE49E3" w:rsidRPr="00DE49E3" w:rsidRDefault="00DE49E3" w:rsidP="00DE49E3">
      <w:pPr>
        <w:widowControl/>
        <w:suppressAutoHyphens w:val="0"/>
        <w:spacing w:after="200" w:line="276" w:lineRule="auto"/>
        <w:jc w:val="center"/>
        <w:rPr>
          <w:rFonts w:eastAsiaTheme="minorEastAsia"/>
          <w:b/>
          <w:color w:val="FF0000"/>
          <w:kern w:val="0"/>
          <w:sz w:val="28"/>
          <w:szCs w:val="28"/>
          <w:lang w:eastAsia="ru-RU"/>
        </w:rPr>
      </w:pPr>
    </w:p>
    <w:p w:rsidR="00DE49E3" w:rsidRPr="002F4E5F" w:rsidRDefault="00DE49E3" w:rsidP="00DE49E3">
      <w:pPr>
        <w:widowControl/>
        <w:suppressAutoHyphens w:val="0"/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ru-RU"/>
        </w:rPr>
      </w:pPr>
      <w:r w:rsidRPr="002F4E5F">
        <w:rPr>
          <w:rFonts w:eastAsiaTheme="minorEastAsia"/>
          <w:b/>
          <w:kern w:val="0"/>
          <w:sz w:val="28"/>
          <w:szCs w:val="28"/>
          <w:lang w:val="en-US" w:eastAsia="ru-RU"/>
        </w:rPr>
        <w:t>II</w:t>
      </w:r>
      <w:r w:rsidRPr="002F4E5F">
        <w:rPr>
          <w:rFonts w:eastAsiaTheme="minorEastAsia"/>
          <w:b/>
          <w:kern w:val="0"/>
          <w:sz w:val="28"/>
          <w:szCs w:val="28"/>
          <w:lang w:eastAsia="ru-RU"/>
        </w:rPr>
        <w:t>. Участие учреждения в конкурсах</w:t>
      </w:r>
    </w:p>
    <w:tbl>
      <w:tblPr>
        <w:tblW w:w="10207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402"/>
        <w:gridCol w:w="2127"/>
        <w:gridCol w:w="1843"/>
        <w:gridCol w:w="2126"/>
        <w:gridCol w:w="2268"/>
      </w:tblGrid>
      <w:tr w:rsidR="00DE49E3" w:rsidRPr="00DE49E3" w:rsidTr="00DE49E3">
        <w:trPr>
          <w:trHeight w:val="180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Дата проведения конкурса</w:t>
            </w:r>
          </w:p>
        </w:tc>
        <w:tc>
          <w:tcPr>
            <w:tcW w:w="6096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УРОВЕНЬ КОНКУРСОВ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DE49E3" w:rsidRPr="00DE49E3" w:rsidTr="00DE49E3">
        <w:trPr>
          <w:trHeight w:val="510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Районные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Областные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Российские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DE49E3" w:rsidRPr="00DE49E3" w:rsidTr="00DE49E3">
        <w:trPr>
          <w:trHeight w:val="720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DE49E3"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  <w:t>01 Октября 2023 года-</w:t>
            </w:r>
          </w:p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DE49E3"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  <w:t>31 декабря 2023 года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ind w:left="149" w:right="567"/>
              <w:jc w:val="center"/>
              <w:rPr>
                <w:rFonts w:eastAsiaTheme="minor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E49E3" w:rsidRPr="00DE49E3" w:rsidRDefault="00DE49E3" w:rsidP="00DE49E3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 w:val="0"/>
              <w:rPr>
                <w:rFonts w:eastAsia="Times New Roman"/>
                <w:kern w:val="0"/>
                <w:sz w:val="28"/>
                <w:szCs w:val="28"/>
                <w:lang w:eastAsia="zh-CN"/>
              </w:rPr>
            </w:pPr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zh-CN"/>
              </w:rPr>
              <w:t>Областной фестиваль - конкурс «Вифлеемская звезда»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E49E3" w:rsidRPr="00DE49E3" w:rsidRDefault="00DE49E3" w:rsidP="00DE49E3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 xml:space="preserve">По направлению номинации «Декоративное и прикладное искусство» свою работу «Костромской кремль в Рождественскую ночь» представил Сафонов А.Д. (20 лет). По направлению номинации «Живопись» свою работу «Богоявленский </w:t>
            </w:r>
            <w:proofErr w:type="gramStart"/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>–</w:t>
            </w:r>
            <w:proofErr w:type="spellStart"/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>А</w:t>
            </w:r>
            <w:proofErr w:type="gramEnd"/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>настасиин</w:t>
            </w:r>
            <w:proofErr w:type="spellEnd"/>
            <w:r w:rsidRPr="00DE49E3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 xml:space="preserve"> женский монастырь в Рождественскую ночь» представил Лазарев О.Ю. (19 лет).</w:t>
            </w:r>
          </w:p>
          <w:p w:rsidR="00DE49E3" w:rsidRPr="00DE49E3" w:rsidRDefault="00DE49E3" w:rsidP="00DE49E3">
            <w:pPr>
              <w:widowControl/>
              <w:shd w:val="clear" w:color="auto" w:fill="FFFFFF"/>
              <w:suppressAutoHyphens w:val="0"/>
              <w:spacing w:after="150"/>
              <w:jc w:val="both"/>
              <w:rPr>
                <w:rFonts w:eastAsia="Times New Roman"/>
                <w:b/>
                <w:color w:val="333333"/>
                <w:kern w:val="0"/>
                <w:sz w:val="28"/>
                <w:szCs w:val="28"/>
                <w:lang w:eastAsia="ru-RU"/>
              </w:rPr>
            </w:pPr>
            <w:r w:rsidRPr="00DE49E3">
              <w:rPr>
                <w:rFonts w:eastAsia="Times New Roman"/>
                <w:b/>
                <w:color w:val="333333"/>
                <w:kern w:val="0"/>
                <w:sz w:val="28"/>
                <w:szCs w:val="28"/>
                <w:lang w:eastAsia="ru-RU"/>
              </w:rPr>
              <w:t>На муниципальном этапе конкурса Сафонов А.Д. и Лазарев О.Ю. стали победителями.</w:t>
            </w:r>
          </w:p>
          <w:p w:rsidR="00DE49E3" w:rsidRPr="00DE49E3" w:rsidRDefault="00DE49E3" w:rsidP="00DE49E3">
            <w:pPr>
              <w:widowControl/>
              <w:suppressAutoHyphens w:val="0"/>
              <w:spacing w:after="200" w:line="276" w:lineRule="auto"/>
              <w:rPr>
                <w:rFonts w:eastAsia="Times New Roman"/>
                <w:b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FF042B" w:rsidRPr="00FF7F12" w:rsidRDefault="00FF042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</w:p>
    <w:p w:rsidR="00130C2F" w:rsidRPr="00B44B43" w:rsidRDefault="00130C2F" w:rsidP="00130C2F">
      <w:pPr>
        <w:shd w:val="clear" w:color="auto" w:fill="FFFFFF"/>
        <w:spacing w:after="150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447CB0" w:rsidRDefault="00447CB0" w:rsidP="00130C2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Times New Roman"/>
          <w:b/>
          <w:sz w:val="28"/>
          <w:szCs w:val="28"/>
          <w:lang w:eastAsia="zh-CN"/>
        </w:rPr>
      </w:pPr>
    </w:p>
    <w:p w:rsidR="00130C2F" w:rsidRPr="00433A80" w:rsidRDefault="00130C2F" w:rsidP="00130C2F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-</w:t>
      </w:r>
      <w:r w:rsidRPr="00433A80">
        <w:rPr>
          <w:rFonts w:eastAsia="Times New Roman"/>
          <w:b/>
          <w:sz w:val="28"/>
          <w:szCs w:val="28"/>
          <w:shd w:val="clear" w:color="auto" w:fill="FFFFFF"/>
          <w:lang w:eastAsia="zh-CN"/>
        </w:rPr>
        <w:t xml:space="preserve"> </w:t>
      </w:r>
    </w:p>
    <w:p w:rsidR="00130C2F" w:rsidRPr="00433A80" w:rsidRDefault="00130C2F" w:rsidP="00130C2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rPr>
          <w:rFonts w:eastAsia="Calibri"/>
          <w:b/>
          <w:sz w:val="28"/>
          <w:szCs w:val="28"/>
          <w:lang w:eastAsia="zh-CN"/>
        </w:rPr>
      </w:pPr>
    </w:p>
    <w:p w:rsidR="005D648A" w:rsidRDefault="005D648A" w:rsidP="00130C2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Заключены соглашения о Сотрудничестве с</w:t>
      </w:r>
      <w:proofErr w:type="gramStart"/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130C2F" w:rsidRPr="00FA1F71" w:rsidRDefault="005D648A" w:rsidP="005D648A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1.</w:t>
      </w:r>
      <w:r w:rsidR="00130C2F" w:rsidRPr="00FA1F71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 ОГБУК «Костромской областной театр кукол»</w:t>
      </w:r>
    </w:p>
    <w:p w:rsidR="00130C2F" w:rsidRDefault="00130C2F" w:rsidP="00130C2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A1F71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 xml:space="preserve">-Актеры </w:t>
      </w:r>
      <w:r w:rsidRPr="00FA1F71">
        <w:rPr>
          <w:rFonts w:eastAsia="Times New Roman"/>
          <w:color w:val="000000" w:themeColor="text1"/>
          <w:sz w:val="28"/>
          <w:szCs w:val="28"/>
          <w:lang w:eastAsia="ru-RU"/>
        </w:rPr>
        <w:t>ОГБУК «Костромской областной т</w:t>
      </w:r>
      <w:r w:rsidR="005D648A">
        <w:rPr>
          <w:rFonts w:eastAsia="Times New Roman"/>
          <w:color w:val="000000" w:themeColor="text1"/>
          <w:sz w:val="28"/>
          <w:szCs w:val="28"/>
          <w:lang w:eastAsia="ru-RU"/>
        </w:rPr>
        <w:t xml:space="preserve">еатр кукол» представили </w:t>
      </w:r>
      <w:proofErr w:type="gramStart"/>
      <w:r w:rsidR="005D648A">
        <w:rPr>
          <w:rFonts w:eastAsia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="005D648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D648A">
        <w:rPr>
          <w:rFonts w:eastAsia="Times New Roman"/>
          <w:color w:val="000000" w:themeColor="text1"/>
          <w:sz w:val="28"/>
          <w:szCs w:val="28"/>
          <w:lang w:eastAsia="ru-RU"/>
        </w:rPr>
        <w:t>ПСУ</w:t>
      </w:r>
      <w:proofErr w:type="gramEnd"/>
      <w:r w:rsidR="005D648A">
        <w:rPr>
          <w:rFonts w:eastAsia="Times New Roman"/>
          <w:color w:val="000000" w:themeColor="text1"/>
          <w:sz w:val="28"/>
          <w:szCs w:val="28"/>
          <w:lang w:eastAsia="ru-RU"/>
        </w:rPr>
        <w:t xml:space="preserve"> 6 спектаклей</w:t>
      </w:r>
      <w:r w:rsidRPr="00FA1F71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5D648A" w:rsidRPr="003248E5" w:rsidRDefault="005D648A" w:rsidP="003248E5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3248E5">
        <w:rPr>
          <w:rFonts w:eastAsia="Times New Roman"/>
          <w:b/>
          <w:color w:val="000000" w:themeColor="text1"/>
          <w:sz w:val="28"/>
          <w:szCs w:val="28"/>
          <w:lang w:eastAsia="ru-RU"/>
        </w:rPr>
        <w:t>2.ОГБУ «Костромской государственный</w:t>
      </w:r>
      <w:r w:rsidR="003248E5" w:rsidRPr="003248E5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историко-архитектурный и художественный музе</w:t>
      </w:r>
      <w:proofErr w:type="gramStart"/>
      <w:r w:rsidR="003248E5" w:rsidRPr="003248E5">
        <w:rPr>
          <w:rFonts w:eastAsia="Times New Roman"/>
          <w:b/>
          <w:color w:val="000000" w:themeColor="text1"/>
          <w:sz w:val="28"/>
          <w:szCs w:val="28"/>
          <w:lang w:eastAsia="ru-RU"/>
        </w:rPr>
        <w:t>й-</w:t>
      </w:r>
      <w:proofErr w:type="gramEnd"/>
      <w:r w:rsidR="003248E5" w:rsidRPr="003248E5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заповедник»</w:t>
      </w:r>
    </w:p>
    <w:p w:rsidR="00130C2F" w:rsidRDefault="003248E5" w:rsidP="00130C2F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248E5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>Сотрудниками музея был проведены 2 экскурсии</w:t>
      </w:r>
    </w:p>
    <w:p w:rsidR="003248E5" w:rsidRDefault="003248E5" w:rsidP="00130C2F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>3.</w:t>
      </w:r>
      <w:r w:rsidRPr="003248E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Отделом </w:t>
      </w:r>
      <w:proofErr w:type="spellStart"/>
      <w:r w:rsidRPr="003248E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культуры</w:t>
      </w:r>
      <w:proofErr w:type="gramStart"/>
      <w:r w:rsidRPr="003248E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,т</w:t>
      </w:r>
      <w:proofErr w:type="gramEnd"/>
      <w:r w:rsidRPr="003248E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уризма,спорта</w:t>
      </w:r>
      <w:proofErr w:type="spellEnd"/>
      <w:r w:rsidRPr="003248E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и молодёжной п</w:t>
      </w:r>
      <w:r w:rsidR="002F4E5F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о</w:t>
      </w:r>
      <w:r w:rsidRPr="003248E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>литики Сусанинского муниципального района Костромской области</w:t>
      </w:r>
    </w:p>
    <w:p w:rsidR="003248E5" w:rsidRPr="003248E5" w:rsidRDefault="00E01A29" w:rsidP="00130C2F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>Было организовано 3</w:t>
      </w:r>
      <w:bookmarkStart w:id="0" w:name="_GoBack"/>
      <w:bookmarkEnd w:id="0"/>
      <w:r w:rsidR="003248E5" w:rsidRPr="003248E5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районных спортивных соревнований.</w:t>
      </w:r>
    </w:p>
    <w:p w:rsidR="00FF042B" w:rsidRDefault="003248E5" w:rsidP="00FF042B">
      <w:pPr>
        <w:widowControl/>
        <w:jc w:val="both"/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</w:rPr>
        <w:t>4.</w:t>
      </w:r>
      <w:r w:rsidRPr="003248E5">
        <w:rPr>
          <w:rFonts w:eastAsia="Times New Roman"/>
          <w:b/>
          <w:kern w:val="0"/>
          <w:sz w:val="28"/>
          <w:szCs w:val="28"/>
        </w:rPr>
        <w:t>МКУКМКДЦ «Радуга»</w:t>
      </w:r>
      <w:r w:rsidRPr="003248E5">
        <w:rPr>
          <w:rFonts w:eastAsia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Сусанинского муниципального района Костромской области</w:t>
      </w:r>
    </w:p>
    <w:p w:rsidR="004509AB" w:rsidRDefault="003248E5" w:rsidP="00FF042B">
      <w:pPr>
        <w:widowControl/>
        <w:jc w:val="both"/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509AB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>Было проведено</w:t>
      </w:r>
      <w:r w:rsidR="004509AB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:rsidR="003248E5" w:rsidRPr="004509AB" w:rsidRDefault="002F4E5F" w:rsidP="00FF042B">
      <w:pPr>
        <w:widowControl/>
        <w:jc w:val="both"/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>3</w:t>
      </w:r>
      <w:r w:rsidR="003248E5" w:rsidRPr="004509AB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концерта,</w:t>
      </w:r>
    </w:p>
    <w:p w:rsidR="004509AB" w:rsidRDefault="003248E5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</w:t>
      </w:r>
      <w:r w:rsidR="004509AB" w:rsidRPr="004509AB">
        <w:rPr>
          <w:rFonts w:eastAsia="Times New Roman"/>
          <w:kern w:val="0"/>
          <w:sz w:val="28"/>
          <w:szCs w:val="28"/>
        </w:rPr>
        <w:t xml:space="preserve"> </w:t>
      </w:r>
      <w:r w:rsidR="004509AB">
        <w:rPr>
          <w:rFonts w:eastAsia="Times New Roman"/>
          <w:kern w:val="0"/>
          <w:sz w:val="28"/>
          <w:szCs w:val="28"/>
        </w:rPr>
        <w:t>экскурсии в Дом народных ремёсел «</w:t>
      </w:r>
      <w:proofErr w:type="spellStart"/>
      <w:r w:rsidR="004509AB">
        <w:rPr>
          <w:rFonts w:eastAsia="Times New Roman"/>
          <w:kern w:val="0"/>
          <w:sz w:val="28"/>
          <w:szCs w:val="28"/>
        </w:rPr>
        <w:t>Берегиня</w:t>
      </w:r>
      <w:proofErr w:type="spellEnd"/>
      <w:r w:rsidR="004509AB">
        <w:rPr>
          <w:rFonts w:eastAsia="Times New Roman"/>
          <w:kern w:val="0"/>
          <w:sz w:val="28"/>
          <w:szCs w:val="28"/>
        </w:rPr>
        <w:t>»;</w:t>
      </w:r>
    </w:p>
    <w:p w:rsidR="003248E5" w:rsidRPr="00FF7F12" w:rsidRDefault="004509AB" w:rsidP="00FF042B">
      <w:pPr>
        <w:widowControl/>
        <w:jc w:val="both"/>
        <w:rPr>
          <w:rFonts w:eastAsia="Times New Roman"/>
          <w:kern w:val="0"/>
          <w:sz w:val="28"/>
          <w:szCs w:val="28"/>
        </w:rPr>
      </w:pPr>
      <w:r w:rsidRPr="004509AB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28 сентября 2023 года специалисты Дома народных ремесел «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Берегиня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» п. Сусанино провели в ОГБУ «Сусанинский ПНИ» мастер-класс для социальных клиентов по работе с природным материалом глиной.</w:t>
      </w:r>
      <w:r w:rsidR="003248E5">
        <w:rPr>
          <w:rFonts w:eastAsia="Times New Roman"/>
          <w:kern w:val="0"/>
          <w:sz w:val="28"/>
          <w:szCs w:val="28"/>
        </w:rPr>
        <w:t xml:space="preserve">  </w:t>
      </w:r>
    </w:p>
    <w:sectPr w:rsidR="003248E5" w:rsidRPr="00FF7F12" w:rsidSect="003E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6" w:rsidRPr="007A472A" w:rsidRDefault="00CF6856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separator/>
      </w:r>
    </w:p>
  </w:endnote>
  <w:endnote w:type="continuationSeparator" w:id="0">
    <w:p w:rsidR="00CF6856" w:rsidRPr="007A472A" w:rsidRDefault="00CF6856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6" w:rsidRPr="007A472A" w:rsidRDefault="00CF6856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separator/>
      </w:r>
    </w:p>
  </w:footnote>
  <w:footnote w:type="continuationSeparator" w:id="0">
    <w:p w:rsidR="00CF6856" w:rsidRPr="007A472A" w:rsidRDefault="00CF6856" w:rsidP="007A472A">
      <w:pPr>
        <w:pStyle w:val="Preformat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</w:abstractNum>
  <w:abstractNum w:abstractNumId="3">
    <w:nsid w:val="1E804506"/>
    <w:multiLevelType w:val="multilevel"/>
    <w:tmpl w:val="5414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3013B"/>
    <w:multiLevelType w:val="hybridMultilevel"/>
    <w:tmpl w:val="6E34237A"/>
    <w:lvl w:ilvl="0" w:tplc="171E3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19"/>
    <w:rsid w:val="00023CCD"/>
    <w:rsid w:val="00050758"/>
    <w:rsid w:val="00060B5F"/>
    <w:rsid w:val="00073442"/>
    <w:rsid w:val="00083241"/>
    <w:rsid w:val="000904B1"/>
    <w:rsid w:val="000928CB"/>
    <w:rsid w:val="00095CFE"/>
    <w:rsid w:val="000B72B4"/>
    <w:rsid w:val="000B770F"/>
    <w:rsid w:val="000C7182"/>
    <w:rsid w:val="000E62A9"/>
    <w:rsid w:val="000F4683"/>
    <w:rsid w:val="001213E8"/>
    <w:rsid w:val="00130C2F"/>
    <w:rsid w:val="0018044D"/>
    <w:rsid w:val="00187D7D"/>
    <w:rsid w:val="001A19BA"/>
    <w:rsid w:val="001C1F65"/>
    <w:rsid w:val="001F2171"/>
    <w:rsid w:val="001F2C3A"/>
    <w:rsid w:val="00202819"/>
    <w:rsid w:val="00207F41"/>
    <w:rsid w:val="00220393"/>
    <w:rsid w:val="00223BBB"/>
    <w:rsid w:val="002532CC"/>
    <w:rsid w:val="00263E79"/>
    <w:rsid w:val="00285F0E"/>
    <w:rsid w:val="002D427C"/>
    <w:rsid w:val="002D49F5"/>
    <w:rsid w:val="002F4E5F"/>
    <w:rsid w:val="002F5B9B"/>
    <w:rsid w:val="00311A67"/>
    <w:rsid w:val="003248E5"/>
    <w:rsid w:val="00335B36"/>
    <w:rsid w:val="00346C9C"/>
    <w:rsid w:val="00367090"/>
    <w:rsid w:val="00390A2D"/>
    <w:rsid w:val="003B6A25"/>
    <w:rsid w:val="003C0499"/>
    <w:rsid w:val="003C7ABA"/>
    <w:rsid w:val="003E2A09"/>
    <w:rsid w:val="003E5F60"/>
    <w:rsid w:val="003F17C1"/>
    <w:rsid w:val="00402686"/>
    <w:rsid w:val="0040280E"/>
    <w:rsid w:val="0041624D"/>
    <w:rsid w:val="0042136E"/>
    <w:rsid w:val="00447CB0"/>
    <w:rsid w:val="004509AB"/>
    <w:rsid w:val="00481609"/>
    <w:rsid w:val="004A4051"/>
    <w:rsid w:val="004A481B"/>
    <w:rsid w:val="004B144D"/>
    <w:rsid w:val="004C243E"/>
    <w:rsid w:val="004E5244"/>
    <w:rsid w:val="005229A5"/>
    <w:rsid w:val="00565FF7"/>
    <w:rsid w:val="005A5F3D"/>
    <w:rsid w:val="005B6022"/>
    <w:rsid w:val="005D648A"/>
    <w:rsid w:val="005E0348"/>
    <w:rsid w:val="005E319C"/>
    <w:rsid w:val="005F0B34"/>
    <w:rsid w:val="005F35F3"/>
    <w:rsid w:val="00677800"/>
    <w:rsid w:val="00690929"/>
    <w:rsid w:val="00692AEC"/>
    <w:rsid w:val="006A1890"/>
    <w:rsid w:val="006A7303"/>
    <w:rsid w:val="006C4C89"/>
    <w:rsid w:val="006C4E28"/>
    <w:rsid w:val="006C5805"/>
    <w:rsid w:val="006D7FD6"/>
    <w:rsid w:val="00700ED2"/>
    <w:rsid w:val="0070371D"/>
    <w:rsid w:val="0070521D"/>
    <w:rsid w:val="00720AB8"/>
    <w:rsid w:val="00757474"/>
    <w:rsid w:val="00767406"/>
    <w:rsid w:val="00774063"/>
    <w:rsid w:val="00775088"/>
    <w:rsid w:val="00792258"/>
    <w:rsid w:val="007A472A"/>
    <w:rsid w:val="00827982"/>
    <w:rsid w:val="00843FBE"/>
    <w:rsid w:val="008907D0"/>
    <w:rsid w:val="00892402"/>
    <w:rsid w:val="008937E5"/>
    <w:rsid w:val="008C5910"/>
    <w:rsid w:val="00901811"/>
    <w:rsid w:val="0091008F"/>
    <w:rsid w:val="00914D1C"/>
    <w:rsid w:val="009167B9"/>
    <w:rsid w:val="0092040E"/>
    <w:rsid w:val="0092112B"/>
    <w:rsid w:val="00932CDF"/>
    <w:rsid w:val="009C4130"/>
    <w:rsid w:val="009C6CEC"/>
    <w:rsid w:val="00A147EE"/>
    <w:rsid w:val="00A1696F"/>
    <w:rsid w:val="00A243FF"/>
    <w:rsid w:val="00A66B79"/>
    <w:rsid w:val="00AA1E26"/>
    <w:rsid w:val="00AC3211"/>
    <w:rsid w:val="00AE4E97"/>
    <w:rsid w:val="00AE6F61"/>
    <w:rsid w:val="00B31A5F"/>
    <w:rsid w:val="00B4674E"/>
    <w:rsid w:val="00B61446"/>
    <w:rsid w:val="00B93671"/>
    <w:rsid w:val="00BA6482"/>
    <w:rsid w:val="00BA6A19"/>
    <w:rsid w:val="00BA76CB"/>
    <w:rsid w:val="00BC4CC7"/>
    <w:rsid w:val="00BD3509"/>
    <w:rsid w:val="00C42067"/>
    <w:rsid w:val="00C459C5"/>
    <w:rsid w:val="00C477FA"/>
    <w:rsid w:val="00C55288"/>
    <w:rsid w:val="00CA39FC"/>
    <w:rsid w:val="00CB25D8"/>
    <w:rsid w:val="00CD3BED"/>
    <w:rsid w:val="00CF6856"/>
    <w:rsid w:val="00D00588"/>
    <w:rsid w:val="00D04F52"/>
    <w:rsid w:val="00D26849"/>
    <w:rsid w:val="00D375C8"/>
    <w:rsid w:val="00D631DC"/>
    <w:rsid w:val="00D641B9"/>
    <w:rsid w:val="00D91F6E"/>
    <w:rsid w:val="00D92BFD"/>
    <w:rsid w:val="00DA3E21"/>
    <w:rsid w:val="00DA4605"/>
    <w:rsid w:val="00DE21D1"/>
    <w:rsid w:val="00DE49E3"/>
    <w:rsid w:val="00DE507F"/>
    <w:rsid w:val="00E01A29"/>
    <w:rsid w:val="00E30B7C"/>
    <w:rsid w:val="00E502EF"/>
    <w:rsid w:val="00E83401"/>
    <w:rsid w:val="00E84BCD"/>
    <w:rsid w:val="00E901A5"/>
    <w:rsid w:val="00EB431B"/>
    <w:rsid w:val="00ED0437"/>
    <w:rsid w:val="00ED59A3"/>
    <w:rsid w:val="00F07E16"/>
    <w:rsid w:val="00F108D8"/>
    <w:rsid w:val="00F178D9"/>
    <w:rsid w:val="00F30D0F"/>
    <w:rsid w:val="00F6353C"/>
    <w:rsid w:val="00F67F65"/>
    <w:rsid w:val="00F811EC"/>
    <w:rsid w:val="00FA1F71"/>
    <w:rsid w:val="00FD1FC2"/>
    <w:rsid w:val="00FD5DE8"/>
    <w:rsid w:val="00FF042B"/>
    <w:rsid w:val="00FF1A8E"/>
    <w:rsid w:val="00FF3DDA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A6A19"/>
    <w:pPr>
      <w:widowControl/>
      <w:ind w:firstLine="709"/>
      <w:jc w:val="both"/>
    </w:pPr>
    <w:rPr>
      <w:rFonts w:eastAsia="Arial"/>
      <w:sz w:val="28"/>
      <w:szCs w:val="20"/>
    </w:rPr>
  </w:style>
  <w:style w:type="paragraph" w:styleId="a3">
    <w:name w:val="No Spacing"/>
    <w:link w:val="a4"/>
    <w:uiPriority w:val="1"/>
    <w:qFormat/>
    <w:rsid w:val="00BA6A1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BA6A19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BA6A1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qFormat/>
    <w:rsid w:val="009C6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E6F61"/>
    <w:pPr>
      <w:ind w:left="720"/>
      <w:contextualSpacing/>
    </w:pPr>
  </w:style>
  <w:style w:type="table" w:styleId="a8">
    <w:name w:val="Table Grid"/>
    <w:basedOn w:val="a1"/>
    <w:uiPriority w:val="59"/>
    <w:rsid w:val="0026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E502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A472A"/>
    <w:rPr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A472A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7A472A"/>
    <w:rPr>
      <w:vertAlign w:val="superscript"/>
    </w:rPr>
  </w:style>
  <w:style w:type="character" w:styleId="ac">
    <w:name w:val="Strong"/>
    <w:basedOn w:val="a0"/>
    <w:uiPriority w:val="22"/>
    <w:qFormat/>
    <w:rsid w:val="00FA1F71"/>
    <w:rPr>
      <w:b/>
      <w:bCs/>
    </w:rPr>
  </w:style>
  <w:style w:type="paragraph" w:styleId="ad">
    <w:name w:val="Normal (Web)"/>
    <w:basedOn w:val="a"/>
    <w:uiPriority w:val="99"/>
    <w:unhideWhenUsed/>
    <w:rsid w:val="00FA1F7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75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5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DE49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E091-CFCB-4F39-8FDF-A6EEE79C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29</Pages>
  <Words>6579</Words>
  <Characters>37505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33</cp:revision>
  <cp:lastPrinted>2021-12-28T10:44:00Z</cp:lastPrinted>
  <dcterms:created xsi:type="dcterms:W3CDTF">2019-01-11T08:27:00Z</dcterms:created>
  <dcterms:modified xsi:type="dcterms:W3CDTF">2024-01-11T11:53:00Z</dcterms:modified>
</cp:coreProperties>
</file>